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AF418" w14:textId="77777777" w:rsidR="00AD0EC2" w:rsidRDefault="00AD0EC2">
      <w:bookmarkStart w:id="0" w:name="_GoBack"/>
      <w:bookmarkEnd w:id="0"/>
    </w:p>
    <w:p w14:paraId="3711C4FA" w14:textId="2D0F05CF" w:rsidR="00D222D4" w:rsidRPr="00D222D4" w:rsidRDefault="005968F2" w:rsidP="00D222D4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PROYECTO EAAD-BEST, ALIANZA EUROPEA CONTRA LA DEPRESIÓN</w:t>
      </w:r>
      <w:r w:rsidR="00D222D4" w:rsidRPr="00D222D4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60E54F45" w14:textId="77777777" w:rsidR="00D222D4" w:rsidRPr="00D222D4" w:rsidRDefault="00D222D4" w:rsidP="00D222D4">
      <w:pPr>
        <w:rPr>
          <w:rFonts w:asciiTheme="majorHAnsi" w:hAnsiTheme="majorHAnsi"/>
          <w:u w:val="single"/>
        </w:rPr>
      </w:pPr>
    </w:p>
    <w:p w14:paraId="16915ED8" w14:textId="2CC68802" w:rsidR="002A0625" w:rsidRDefault="001D56ED" w:rsidP="0022358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Andalucía se suma al proyecto europeo EAAD-</w:t>
      </w:r>
      <w:proofErr w:type="spellStart"/>
      <w:r>
        <w:rPr>
          <w:rFonts w:asciiTheme="majorHAnsi" w:hAnsiTheme="majorHAnsi"/>
          <w:b/>
          <w:sz w:val="32"/>
          <w:szCs w:val="32"/>
        </w:rPr>
        <w:t>Best</w:t>
      </w:r>
      <w:proofErr w:type="spellEnd"/>
      <w:r w:rsidRPr="001D56ED">
        <w:t xml:space="preserve"> </w:t>
      </w:r>
      <w:r w:rsidRPr="001D56ED">
        <w:rPr>
          <w:rFonts w:asciiTheme="majorHAnsi" w:hAnsiTheme="majorHAnsi"/>
          <w:b/>
          <w:sz w:val="32"/>
          <w:szCs w:val="32"/>
        </w:rPr>
        <w:t xml:space="preserve">para la </w:t>
      </w:r>
      <w:r w:rsidR="00625ABB">
        <w:rPr>
          <w:rFonts w:asciiTheme="majorHAnsi" w:hAnsiTheme="majorHAnsi"/>
          <w:b/>
          <w:sz w:val="32"/>
          <w:szCs w:val="32"/>
        </w:rPr>
        <w:t xml:space="preserve">detección de la depresión y la </w:t>
      </w:r>
      <w:r w:rsidRPr="001D56ED">
        <w:rPr>
          <w:rFonts w:asciiTheme="majorHAnsi" w:hAnsiTheme="majorHAnsi"/>
          <w:b/>
          <w:sz w:val="32"/>
          <w:szCs w:val="32"/>
        </w:rPr>
        <w:t>prevención del suicidio</w:t>
      </w:r>
    </w:p>
    <w:p w14:paraId="12F163CC" w14:textId="32CB93C1" w:rsidR="00212998" w:rsidRDefault="00212998" w:rsidP="00212998">
      <w:pPr>
        <w:pStyle w:val="Prrafodelista"/>
        <w:numPr>
          <w:ilvl w:val="0"/>
          <w:numId w:val="3"/>
        </w:numPr>
        <w:jc w:val="both"/>
        <w:rPr>
          <w:rFonts w:ascii="Cambria" w:hAnsi="Cambria" w:cs="Times New Roman"/>
          <w:b/>
          <w:kern w:val="1"/>
          <w:sz w:val="24"/>
          <w:szCs w:val="24"/>
        </w:rPr>
      </w:pPr>
      <w:r>
        <w:rPr>
          <w:rFonts w:ascii="Cambria" w:hAnsi="Cambria" w:cs="Times New Roman"/>
          <w:b/>
          <w:kern w:val="1"/>
          <w:sz w:val="24"/>
          <w:szCs w:val="24"/>
        </w:rPr>
        <w:t xml:space="preserve">La iniciativa, coordinada en España por el CIBERSAM y en Andalucía por la </w:t>
      </w:r>
      <w:r w:rsidRPr="00212998">
        <w:rPr>
          <w:rFonts w:ascii="Cambria" w:hAnsi="Cambria" w:cs="Times New Roman"/>
          <w:b/>
          <w:kern w:val="1"/>
          <w:sz w:val="24"/>
          <w:szCs w:val="24"/>
        </w:rPr>
        <w:t>Universidad de Sevilla y el Hospital Universitario Virgen del Rocío</w:t>
      </w:r>
      <w:r>
        <w:rPr>
          <w:rFonts w:ascii="Cambria" w:hAnsi="Cambria" w:cs="Times New Roman"/>
          <w:b/>
          <w:kern w:val="1"/>
          <w:sz w:val="24"/>
          <w:szCs w:val="24"/>
        </w:rPr>
        <w:t>,</w:t>
      </w:r>
      <w:r w:rsidRPr="00212998">
        <w:rPr>
          <w:rFonts w:ascii="Cambria" w:hAnsi="Cambria" w:cs="Times New Roman"/>
          <w:b/>
          <w:kern w:val="1"/>
          <w:sz w:val="24"/>
          <w:szCs w:val="24"/>
        </w:rPr>
        <w:t xml:space="preserve"> </w:t>
      </w:r>
      <w:r>
        <w:rPr>
          <w:rFonts w:ascii="Cambria" w:hAnsi="Cambria" w:cs="Times New Roman"/>
          <w:b/>
          <w:kern w:val="1"/>
          <w:sz w:val="24"/>
          <w:szCs w:val="24"/>
        </w:rPr>
        <w:t xml:space="preserve">pretende </w:t>
      </w:r>
      <w:r w:rsidRPr="00212998">
        <w:rPr>
          <w:rFonts w:ascii="Cambria" w:hAnsi="Cambria" w:cs="Times New Roman"/>
          <w:b/>
          <w:kern w:val="1"/>
          <w:sz w:val="24"/>
          <w:szCs w:val="24"/>
        </w:rPr>
        <w:t xml:space="preserve">detectar precozmente la depresión y mejorar su tratamiento, </w:t>
      </w:r>
      <w:r>
        <w:rPr>
          <w:rFonts w:ascii="Cambria" w:hAnsi="Cambria" w:cs="Times New Roman"/>
          <w:b/>
          <w:kern w:val="1"/>
          <w:sz w:val="24"/>
          <w:szCs w:val="24"/>
        </w:rPr>
        <w:t>para</w:t>
      </w:r>
      <w:r w:rsidRPr="00212998">
        <w:rPr>
          <w:rFonts w:ascii="Cambria" w:hAnsi="Cambria" w:cs="Times New Roman"/>
          <w:b/>
          <w:kern w:val="1"/>
          <w:sz w:val="24"/>
          <w:szCs w:val="24"/>
        </w:rPr>
        <w:t xml:space="preserve"> avanzar en la prevención del suicidio</w:t>
      </w:r>
    </w:p>
    <w:p w14:paraId="4AAA6635" w14:textId="77777777" w:rsidR="00212998" w:rsidRDefault="00212998" w:rsidP="00212998">
      <w:pPr>
        <w:pStyle w:val="Prrafodelista"/>
        <w:jc w:val="both"/>
        <w:rPr>
          <w:rFonts w:ascii="Cambria" w:hAnsi="Cambria" w:cs="Times New Roman"/>
          <w:b/>
          <w:kern w:val="1"/>
          <w:sz w:val="24"/>
          <w:szCs w:val="24"/>
        </w:rPr>
      </w:pPr>
    </w:p>
    <w:p w14:paraId="56339E32" w14:textId="46090EF2" w:rsidR="00BB7A3A" w:rsidRPr="00212998" w:rsidRDefault="004C75C0" w:rsidP="00BB7A3A">
      <w:pPr>
        <w:pStyle w:val="Prrafodelista"/>
        <w:numPr>
          <w:ilvl w:val="0"/>
          <w:numId w:val="3"/>
        </w:numPr>
        <w:jc w:val="both"/>
        <w:rPr>
          <w:rFonts w:ascii="Cambria" w:hAnsi="Cambria" w:cs="Times New Roman"/>
          <w:b/>
          <w:kern w:val="1"/>
          <w:sz w:val="24"/>
          <w:szCs w:val="24"/>
        </w:rPr>
      </w:pPr>
      <w:r>
        <w:rPr>
          <w:rFonts w:ascii="Cambria" w:hAnsi="Cambria" w:cs="Times New Roman"/>
          <w:b/>
          <w:kern w:val="1"/>
          <w:sz w:val="24"/>
          <w:szCs w:val="24"/>
        </w:rPr>
        <w:t>Alcalá l</w:t>
      </w:r>
      <w:r w:rsidR="002221E9" w:rsidRPr="00212998">
        <w:rPr>
          <w:rFonts w:ascii="Cambria" w:hAnsi="Cambria" w:cs="Times New Roman"/>
          <w:b/>
          <w:kern w:val="1"/>
          <w:sz w:val="24"/>
          <w:szCs w:val="24"/>
        </w:rPr>
        <w:t>a Real (Jaén)</w:t>
      </w:r>
      <w:r w:rsidR="00625ABB">
        <w:rPr>
          <w:rFonts w:ascii="Cambria" w:hAnsi="Cambria" w:cs="Times New Roman"/>
          <w:b/>
          <w:kern w:val="1"/>
          <w:sz w:val="24"/>
          <w:szCs w:val="24"/>
        </w:rPr>
        <w:t xml:space="preserve"> </w:t>
      </w:r>
      <w:r w:rsidR="00212998" w:rsidRPr="00212998">
        <w:rPr>
          <w:rFonts w:ascii="Cambria" w:hAnsi="Cambria" w:cs="Times New Roman"/>
          <w:b/>
          <w:kern w:val="1"/>
          <w:sz w:val="24"/>
          <w:szCs w:val="24"/>
        </w:rPr>
        <w:t>será la primera</w:t>
      </w:r>
      <w:r w:rsidR="00212998">
        <w:rPr>
          <w:rFonts w:ascii="Cambria" w:hAnsi="Cambria" w:cs="Times New Roman"/>
          <w:b/>
          <w:kern w:val="1"/>
          <w:sz w:val="24"/>
          <w:szCs w:val="24"/>
        </w:rPr>
        <w:t xml:space="preserve"> </w:t>
      </w:r>
      <w:r w:rsidR="00625ABB">
        <w:rPr>
          <w:rFonts w:ascii="Cambria" w:hAnsi="Cambria" w:cs="Times New Roman"/>
          <w:b/>
          <w:kern w:val="1"/>
          <w:sz w:val="24"/>
          <w:szCs w:val="24"/>
        </w:rPr>
        <w:t xml:space="preserve">localidad </w:t>
      </w:r>
      <w:r w:rsidR="00212998">
        <w:rPr>
          <w:rFonts w:ascii="Cambria" w:hAnsi="Cambria" w:cs="Times New Roman"/>
          <w:b/>
          <w:kern w:val="1"/>
          <w:sz w:val="24"/>
          <w:szCs w:val="24"/>
        </w:rPr>
        <w:t>de la Comunidad</w:t>
      </w:r>
      <w:r w:rsidR="00212998" w:rsidRPr="00212998">
        <w:rPr>
          <w:rFonts w:ascii="Cambria" w:hAnsi="Cambria" w:cs="Times New Roman"/>
          <w:b/>
          <w:kern w:val="1"/>
          <w:sz w:val="24"/>
          <w:szCs w:val="24"/>
        </w:rPr>
        <w:t xml:space="preserve"> </w:t>
      </w:r>
      <w:r w:rsidR="00625ABB">
        <w:rPr>
          <w:rFonts w:ascii="Cambria" w:hAnsi="Cambria" w:cs="Times New Roman"/>
          <w:b/>
          <w:kern w:val="1"/>
          <w:sz w:val="24"/>
          <w:szCs w:val="24"/>
        </w:rPr>
        <w:t xml:space="preserve">andaluza </w:t>
      </w:r>
      <w:r w:rsidR="00212998" w:rsidRPr="00212998">
        <w:rPr>
          <w:rFonts w:ascii="Cambria" w:hAnsi="Cambria" w:cs="Times New Roman"/>
          <w:b/>
          <w:kern w:val="1"/>
          <w:sz w:val="24"/>
          <w:szCs w:val="24"/>
        </w:rPr>
        <w:t>en la que se implante este programa y acogerá mañana su evento de presentación</w:t>
      </w:r>
    </w:p>
    <w:p w14:paraId="3AE01528" w14:textId="1D8A01B6" w:rsidR="00B8464C" w:rsidRDefault="00F1543B" w:rsidP="00CD348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Madrid, </w:t>
      </w:r>
      <w:r w:rsidR="004C75C0">
        <w:rPr>
          <w:rFonts w:ascii="Cambria" w:hAnsi="Cambria"/>
          <w:b/>
          <w:sz w:val="24"/>
          <w:szCs w:val="24"/>
        </w:rPr>
        <w:t>20</w:t>
      </w:r>
      <w:r w:rsidR="00326BEC">
        <w:rPr>
          <w:rFonts w:ascii="Cambria" w:hAnsi="Cambria"/>
          <w:b/>
          <w:sz w:val="24"/>
          <w:szCs w:val="24"/>
        </w:rPr>
        <w:t xml:space="preserve"> de </w:t>
      </w:r>
      <w:r w:rsidR="002221E9">
        <w:rPr>
          <w:rFonts w:ascii="Cambria" w:hAnsi="Cambria"/>
          <w:b/>
          <w:sz w:val="24"/>
          <w:szCs w:val="24"/>
        </w:rPr>
        <w:t>octubre</w:t>
      </w:r>
      <w:r w:rsidR="002A0625" w:rsidRPr="003242A0">
        <w:rPr>
          <w:rFonts w:ascii="Cambria" w:hAnsi="Cambria"/>
          <w:b/>
          <w:sz w:val="24"/>
          <w:szCs w:val="24"/>
        </w:rPr>
        <w:t xml:space="preserve"> de 20</w:t>
      </w:r>
      <w:r w:rsidR="00A74B23">
        <w:rPr>
          <w:rFonts w:ascii="Cambria" w:hAnsi="Cambria"/>
          <w:b/>
          <w:sz w:val="24"/>
          <w:szCs w:val="24"/>
        </w:rPr>
        <w:t>22</w:t>
      </w:r>
      <w:r w:rsidR="002A0625" w:rsidRPr="003242A0">
        <w:rPr>
          <w:rFonts w:ascii="Cambria" w:hAnsi="Cambria"/>
          <w:b/>
          <w:sz w:val="24"/>
          <w:szCs w:val="24"/>
        </w:rPr>
        <w:t>.-</w:t>
      </w:r>
      <w:r w:rsidR="002A0625" w:rsidRPr="00F1543B">
        <w:rPr>
          <w:rFonts w:ascii="Cambria" w:hAnsi="Cambria"/>
          <w:sz w:val="24"/>
          <w:szCs w:val="24"/>
        </w:rPr>
        <w:t xml:space="preserve"> </w:t>
      </w:r>
      <w:r w:rsidR="004C75C0">
        <w:rPr>
          <w:rFonts w:ascii="Cambria" w:hAnsi="Cambria"/>
          <w:sz w:val="24"/>
          <w:szCs w:val="24"/>
        </w:rPr>
        <w:t>Alcalá l</w:t>
      </w:r>
      <w:r w:rsidR="00CD348B">
        <w:rPr>
          <w:rFonts w:ascii="Cambria" w:hAnsi="Cambria"/>
          <w:sz w:val="24"/>
          <w:szCs w:val="24"/>
        </w:rPr>
        <w:t xml:space="preserve">a Real, en la </w:t>
      </w:r>
      <w:r w:rsidR="00625ABB">
        <w:rPr>
          <w:rFonts w:ascii="Cambria" w:hAnsi="Cambria"/>
          <w:sz w:val="24"/>
          <w:szCs w:val="24"/>
        </w:rPr>
        <w:t xml:space="preserve">sierra sur de </w:t>
      </w:r>
      <w:r w:rsidR="00CD348B">
        <w:rPr>
          <w:rFonts w:ascii="Cambria" w:hAnsi="Cambria"/>
          <w:sz w:val="24"/>
          <w:szCs w:val="24"/>
        </w:rPr>
        <w:t xml:space="preserve">Jaén, es </w:t>
      </w:r>
      <w:r w:rsidR="00625ABB">
        <w:rPr>
          <w:rFonts w:ascii="Cambria" w:hAnsi="Cambria"/>
          <w:sz w:val="24"/>
          <w:szCs w:val="24"/>
        </w:rPr>
        <w:t xml:space="preserve">históricamente una </w:t>
      </w:r>
      <w:r w:rsidR="00CD348B">
        <w:rPr>
          <w:rFonts w:ascii="Cambria" w:hAnsi="Cambria"/>
          <w:sz w:val="24"/>
          <w:szCs w:val="24"/>
        </w:rPr>
        <w:t xml:space="preserve">población </w:t>
      </w:r>
      <w:r w:rsidR="00625ABB">
        <w:rPr>
          <w:rFonts w:ascii="Cambria" w:hAnsi="Cambria"/>
          <w:sz w:val="24"/>
          <w:szCs w:val="24"/>
        </w:rPr>
        <w:t xml:space="preserve">(23.000 habitantes) </w:t>
      </w:r>
      <w:r w:rsidR="00CD348B" w:rsidRPr="00CD348B">
        <w:rPr>
          <w:rFonts w:ascii="Cambria" w:hAnsi="Cambria"/>
          <w:sz w:val="24"/>
          <w:szCs w:val="24"/>
        </w:rPr>
        <w:t xml:space="preserve">con </w:t>
      </w:r>
      <w:r w:rsidR="00625ABB">
        <w:rPr>
          <w:rFonts w:ascii="Cambria" w:hAnsi="Cambria"/>
          <w:sz w:val="24"/>
          <w:szCs w:val="24"/>
        </w:rPr>
        <w:t>una alta tasa de</w:t>
      </w:r>
      <w:r w:rsidR="00CD348B" w:rsidRPr="00CD348B">
        <w:rPr>
          <w:rFonts w:ascii="Cambria" w:hAnsi="Cambria"/>
          <w:sz w:val="24"/>
          <w:szCs w:val="24"/>
        </w:rPr>
        <w:t xml:space="preserve"> suicidio</w:t>
      </w:r>
      <w:r w:rsidR="00CD348B">
        <w:rPr>
          <w:rFonts w:ascii="Cambria" w:hAnsi="Cambria"/>
          <w:sz w:val="24"/>
          <w:szCs w:val="24"/>
        </w:rPr>
        <w:t>. Revertir estas cifras y prevenir la conducta suicida es posible mediante la mejora de la detección precoz de la depresión y su tratamiento. Este es el objetivo del Proyecto EAAD-</w:t>
      </w:r>
      <w:proofErr w:type="spellStart"/>
      <w:r w:rsidR="00CD348B">
        <w:rPr>
          <w:rFonts w:ascii="Cambria" w:hAnsi="Cambria"/>
          <w:sz w:val="24"/>
          <w:szCs w:val="24"/>
        </w:rPr>
        <w:t>Best</w:t>
      </w:r>
      <w:proofErr w:type="spellEnd"/>
      <w:r w:rsidR="004C75C0">
        <w:rPr>
          <w:rFonts w:ascii="Cambria" w:hAnsi="Cambria"/>
          <w:sz w:val="24"/>
          <w:szCs w:val="24"/>
        </w:rPr>
        <w:t>,</w:t>
      </w:r>
      <w:r w:rsidR="00CD348B" w:rsidRPr="00CD348B">
        <w:rPr>
          <w:rFonts w:ascii="Cambria" w:hAnsi="Cambria"/>
          <w:sz w:val="24"/>
          <w:szCs w:val="24"/>
        </w:rPr>
        <w:t xml:space="preserve"> </w:t>
      </w:r>
      <w:r w:rsidR="00CD348B">
        <w:rPr>
          <w:rFonts w:ascii="Cambria" w:hAnsi="Cambria"/>
          <w:sz w:val="24"/>
          <w:szCs w:val="24"/>
        </w:rPr>
        <w:t xml:space="preserve">una iniciativa </w:t>
      </w:r>
      <w:r w:rsidR="00B8464C">
        <w:rPr>
          <w:rFonts w:ascii="Cambria" w:hAnsi="Cambria"/>
          <w:sz w:val="24"/>
          <w:szCs w:val="24"/>
        </w:rPr>
        <w:t xml:space="preserve">de </w:t>
      </w:r>
      <w:r w:rsidR="00B8464C" w:rsidRPr="00B8464C">
        <w:rPr>
          <w:rFonts w:ascii="Cambria" w:hAnsi="Cambria"/>
          <w:sz w:val="24"/>
          <w:szCs w:val="24"/>
        </w:rPr>
        <w:t xml:space="preserve">la Alianza Europea contra la Depresión (EAAD) </w:t>
      </w:r>
      <w:r w:rsidR="00CD348B">
        <w:rPr>
          <w:rFonts w:ascii="Cambria" w:hAnsi="Cambria"/>
          <w:sz w:val="24"/>
          <w:szCs w:val="24"/>
        </w:rPr>
        <w:t xml:space="preserve">financiada por la Unión Europea que echa a andar ahora en Andalucía, y que ha elegido la localidad jienense para su presentación. </w:t>
      </w:r>
    </w:p>
    <w:p w14:paraId="1969CA60" w14:textId="47308CFB" w:rsidR="00CD348B" w:rsidRDefault="00CD348B" w:rsidP="00CD348B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El proyecto europeo está coordinado en España por el CIBER de Salud Mental (CIBERSAM), bajo el liderazgo de Víctor Pérez Sola, investigador del CIBERSAM y del Hospital del Mar, y en Andalucía por la Universidad de Sevilla y el Hospital Universitario Virgen del Rocío, liderado por </w:t>
      </w:r>
      <w:r w:rsidRPr="005D0B6E">
        <w:rPr>
          <w:rFonts w:ascii="Cambria" w:eastAsia="Times New Roman" w:hAnsi="Cambria" w:cs="Times New Roman"/>
          <w:kern w:val="2"/>
          <w:sz w:val="24"/>
          <w:szCs w:val="24"/>
        </w:rPr>
        <w:t>Benedicto Crespo</w:t>
      </w:r>
      <w:r w:rsidR="00625ABB">
        <w:rPr>
          <w:rFonts w:ascii="Cambria" w:eastAsia="Times New Roman" w:hAnsi="Cambria" w:cs="Times New Roman"/>
          <w:kern w:val="2"/>
          <w:sz w:val="24"/>
          <w:szCs w:val="24"/>
        </w:rPr>
        <w:t>-</w:t>
      </w:r>
      <w:r w:rsidRPr="005D0B6E">
        <w:rPr>
          <w:rFonts w:ascii="Cambria" w:eastAsia="Times New Roman" w:hAnsi="Cambria" w:cs="Times New Roman"/>
          <w:kern w:val="2"/>
          <w:sz w:val="24"/>
          <w:szCs w:val="24"/>
        </w:rPr>
        <w:t>Facorro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</w:t>
      </w:r>
    </w:p>
    <w:p w14:paraId="30755688" w14:textId="541A1C37" w:rsidR="00CD348B" w:rsidRDefault="00B8464C" w:rsidP="001D56E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“L</w:t>
      </w:r>
      <w:r w:rsidRPr="00A87C42">
        <w:rPr>
          <w:rFonts w:ascii="Cambria" w:hAnsi="Cambria"/>
          <w:sz w:val="24"/>
          <w:szCs w:val="24"/>
        </w:rPr>
        <w:t>a depresión es la causa más importante de la conducta suicida. Cada año ocurren alrededor de 800.000 suicid</w:t>
      </w:r>
      <w:r>
        <w:rPr>
          <w:rFonts w:ascii="Cambria" w:hAnsi="Cambria"/>
          <w:sz w:val="24"/>
          <w:szCs w:val="24"/>
        </w:rPr>
        <w:t xml:space="preserve">ios consumados en todo el mundo, de los que un </w:t>
      </w:r>
      <w:r w:rsidRPr="00A87C42">
        <w:rPr>
          <w:rFonts w:ascii="Cambria" w:hAnsi="Cambria"/>
          <w:sz w:val="24"/>
          <w:szCs w:val="24"/>
        </w:rPr>
        <w:t xml:space="preserve">90% </w:t>
      </w:r>
      <w:r>
        <w:rPr>
          <w:rFonts w:ascii="Cambria" w:hAnsi="Cambria"/>
          <w:sz w:val="24"/>
          <w:szCs w:val="24"/>
        </w:rPr>
        <w:t>tienen lugar</w:t>
      </w:r>
      <w:r w:rsidRPr="00A87C42">
        <w:rPr>
          <w:rFonts w:ascii="Cambria" w:hAnsi="Cambria"/>
          <w:sz w:val="24"/>
          <w:szCs w:val="24"/>
        </w:rPr>
        <w:t xml:space="preserve"> en el contexto de un trastorno psiquiátrico, </w:t>
      </w:r>
      <w:r>
        <w:rPr>
          <w:rFonts w:ascii="Cambria" w:hAnsi="Cambria"/>
          <w:sz w:val="24"/>
          <w:szCs w:val="24"/>
        </w:rPr>
        <w:t xml:space="preserve">principalmente la </w:t>
      </w:r>
      <w:r w:rsidRPr="00A87C42">
        <w:rPr>
          <w:rFonts w:ascii="Cambria" w:hAnsi="Cambria"/>
          <w:sz w:val="24"/>
          <w:szCs w:val="24"/>
        </w:rPr>
        <w:t>depresión</w:t>
      </w:r>
      <w:r>
        <w:rPr>
          <w:rFonts w:ascii="Cambria" w:hAnsi="Cambria"/>
          <w:sz w:val="24"/>
          <w:szCs w:val="24"/>
        </w:rPr>
        <w:t>”, explica Víctor Pérez. “El Proyecto EAAD-</w:t>
      </w:r>
      <w:proofErr w:type="spellStart"/>
      <w:r>
        <w:rPr>
          <w:rFonts w:ascii="Cambria" w:hAnsi="Cambria"/>
          <w:sz w:val="24"/>
          <w:szCs w:val="24"/>
        </w:rPr>
        <w:t>Best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B8464C">
        <w:rPr>
          <w:rFonts w:ascii="Cambria" w:hAnsi="Cambria"/>
          <w:sz w:val="24"/>
          <w:szCs w:val="24"/>
        </w:rPr>
        <w:t>ha sido reconocid</w:t>
      </w:r>
      <w:r>
        <w:rPr>
          <w:rFonts w:ascii="Cambria" w:hAnsi="Cambria"/>
          <w:sz w:val="24"/>
          <w:szCs w:val="24"/>
        </w:rPr>
        <w:t>o</w:t>
      </w:r>
      <w:r w:rsidRPr="00B8464C">
        <w:rPr>
          <w:rFonts w:ascii="Cambria" w:hAnsi="Cambria"/>
          <w:sz w:val="24"/>
          <w:szCs w:val="24"/>
        </w:rPr>
        <w:t xml:space="preserve"> como </w:t>
      </w:r>
      <w:r>
        <w:rPr>
          <w:rFonts w:ascii="Cambria" w:hAnsi="Cambria"/>
          <w:sz w:val="24"/>
          <w:szCs w:val="24"/>
        </w:rPr>
        <w:t>un programa de intervención de ‘</w:t>
      </w:r>
      <w:r w:rsidRPr="00B8464C">
        <w:rPr>
          <w:rFonts w:ascii="Cambria" w:hAnsi="Cambria"/>
          <w:sz w:val="24"/>
          <w:szCs w:val="24"/>
        </w:rPr>
        <w:t xml:space="preserve">Mejores Prácticas </w:t>
      </w:r>
      <w:r>
        <w:rPr>
          <w:rFonts w:ascii="Cambria" w:hAnsi="Cambria"/>
          <w:sz w:val="24"/>
          <w:szCs w:val="24"/>
        </w:rPr>
        <w:t>para la prevención del suicidio’</w:t>
      </w:r>
      <w:r w:rsidRPr="00B8464C">
        <w:rPr>
          <w:rFonts w:ascii="Cambria" w:hAnsi="Cambria"/>
          <w:sz w:val="24"/>
          <w:szCs w:val="24"/>
        </w:rPr>
        <w:t xml:space="preserve"> en el informe de la OMS y el Libro Verde de la Comisión Europea sobre Salud Mental. La estrategia se ha implementado ya en 120 regiones en 15 países dentro y fuera de la UE, </w:t>
      </w:r>
      <w:r>
        <w:rPr>
          <w:rFonts w:ascii="Cambria" w:hAnsi="Cambria"/>
          <w:sz w:val="24"/>
          <w:szCs w:val="24"/>
        </w:rPr>
        <w:t>a las que ahora se suma Andalucía”, explica el coordinador español de esta iniciativa</w:t>
      </w:r>
      <w:r w:rsidRPr="00B8464C">
        <w:rPr>
          <w:rFonts w:ascii="Cambria" w:hAnsi="Cambria"/>
          <w:sz w:val="24"/>
          <w:szCs w:val="24"/>
        </w:rPr>
        <w:t>.</w:t>
      </w:r>
    </w:p>
    <w:p w14:paraId="00A3D8A1" w14:textId="04827EF8" w:rsidR="00577BB2" w:rsidRPr="00DE25C3" w:rsidRDefault="00957FDE" w:rsidP="00957FDE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La experiencia que se iniciará en Alcalá la Real será la primera a nivel nacional en la que toda una localidad se implica en una acción comunitaria para la prevención del suicidio. Se prevé que próximamente esta experiencia se lleve a cabo también en </w:t>
      </w:r>
      <w:r>
        <w:rPr>
          <w:rFonts w:ascii="Cambria" w:eastAsia="Times New Roman" w:hAnsi="Cambria" w:cs="Times New Roman"/>
          <w:kern w:val="2"/>
          <w:sz w:val="24"/>
          <w:szCs w:val="24"/>
        </w:rPr>
        <w:lastRenderedPageBreak/>
        <w:t xml:space="preserve">otras localidades y provincias de Andalucía. </w:t>
      </w:r>
      <w:r w:rsidR="00B8464C">
        <w:rPr>
          <w:rFonts w:ascii="Cambria" w:eastAsia="Times New Roman" w:hAnsi="Cambria" w:cs="Times New Roman"/>
          <w:kern w:val="2"/>
          <w:sz w:val="24"/>
          <w:szCs w:val="24"/>
        </w:rPr>
        <w:t>“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La elección de esta localidad no es casual, </w:t>
      </w:r>
      <w:r w:rsidR="004C75C0">
        <w:rPr>
          <w:rFonts w:ascii="Cambria" w:eastAsia="Times New Roman" w:hAnsi="Cambria" w:cs="Times New Roman"/>
          <w:kern w:val="2"/>
          <w:sz w:val="24"/>
          <w:szCs w:val="24"/>
        </w:rPr>
        <w:t>Alcalá l</w:t>
      </w:r>
      <w:r w:rsidR="00577BB2">
        <w:rPr>
          <w:rFonts w:ascii="Cambria" w:eastAsia="Times New Roman" w:hAnsi="Cambria" w:cs="Times New Roman"/>
          <w:kern w:val="2"/>
          <w:sz w:val="24"/>
          <w:szCs w:val="24"/>
        </w:rPr>
        <w:t xml:space="preserve">a Real </w:t>
      </w:r>
      <w:r w:rsidR="00B8464C">
        <w:rPr>
          <w:rFonts w:ascii="Cambria" w:eastAsia="Times New Roman" w:hAnsi="Cambria" w:cs="Times New Roman"/>
          <w:kern w:val="2"/>
          <w:sz w:val="24"/>
          <w:szCs w:val="24"/>
        </w:rPr>
        <w:t xml:space="preserve">tiene una tasa de 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>21</w:t>
      </w:r>
      <w:r w:rsidR="00B8464C">
        <w:rPr>
          <w:rFonts w:ascii="Cambria" w:eastAsia="Times New Roman" w:hAnsi="Cambria" w:cs="Times New Roman"/>
          <w:kern w:val="2"/>
          <w:sz w:val="24"/>
          <w:szCs w:val="24"/>
        </w:rPr>
        <w:t xml:space="preserve"> suicidios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 por cada 100.000 habitantes, en comparación con la media del resto de España que es de 8 por cada 100.000 habitantes</w:t>
      </w:r>
      <w:r>
        <w:rPr>
          <w:rFonts w:ascii="Cambria" w:eastAsia="Times New Roman" w:hAnsi="Cambria" w:cs="Times New Roman"/>
          <w:kern w:val="2"/>
          <w:sz w:val="24"/>
          <w:szCs w:val="24"/>
        </w:rPr>
        <w:t>, por esta razón, la puesta en marcha de esta iniciativa cuenta con el apoyo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 w:rsidR="0076164A">
        <w:rPr>
          <w:rFonts w:ascii="Cambria" w:eastAsia="Times New Roman" w:hAnsi="Cambria" w:cs="Times New Roman"/>
          <w:kern w:val="2"/>
          <w:sz w:val="24"/>
          <w:szCs w:val="24"/>
        </w:rPr>
        <w:t xml:space="preserve">decidido 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tanto </w:t>
      </w:r>
      <w:r>
        <w:rPr>
          <w:rFonts w:ascii="Cambria" w:eastAsia="Times New Roman" w:hAnsi="Cambria" w:cs="Times New Roman"/>
          <w:kern w:val="2"/>
          <w:sz w:val="24"/>
          <w:szCs w:val="24"/>
        </w:rPr>
        <w:t>del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 gobierno municipal como la consejería de Salud y los representantes </w:t>
      </w:r>
      <w:r>
        <w:rPr>
          <w:rFonts w:ascii="Cambria" w:eastAsia="Times New Roman" w:hAnsi="Cambria" w:cs="Times New Roman"/>
          <w:kern w:val="2"/>
          <w:sz w:val="24"/>
          <w:szCs w:val="24"/>
        </w:rPr>
        <w:t>de Salud Mental de la provincia”, explica Benedicto Crespo, coordinador de EAAD-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Best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en Andalucía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. </w:t>
      </w:r>
    </w:p>
    <w:p w14:paraId="2E5A2EA1" w14:textId="5818DF8B" w:rsidR="001D56ED" w:rsidRDefault="001D56ED" w:rsidP="001D56ED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La intervención que se llevará a cabo en </w:t>
      </w:r>
      <w:r w:rsidR="00E10929">
        <w:rPr>
          <w:rFonts w:ascii="Cambria" w:eastAsia="Times New Roman" w:hAnsi="Cambria" w:cs="Times New Roman"/>
          <w:kern w:val="2"/>
          <w:sz w:val="24"/>
          <w:szCs w:val="24"/>
        </w:rPr>
        <w:t>Alcalá la R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eal y </w:t>
      </w:r>
      <w:r w:rsidR="002221E9">
        <w:rPr>
          <w:rFonts w:ascii="Cambria" w:eastAsia="Times New Roman" w:hAnsi="Cambria" w:cs="Times New Roman"/>
          <w:kern w:val="2"/>
          <w:sz w:val="24"/>
          <w:szCs w:val="24"/>
        </w:rPr>
        <w:t>Andalucía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incluye diversas actividades destinadas a mejorar la atención de la depresión y la prevención del suicidio, realizando acciones específicas en </w:t>
      </w:r>
      <w:r>
        <w:rPr>
          <w:rFonts w:ascii="Cambria" w:eastAsia="Times New Roman" w:hAnsi="Cambria" w:cs="Times New Roman"/>
          <w:kern w:val="2"/>
          <w:sz w:val="24"/>
          <w:szCs w:val="24"/>
        </w:rPr>
        <w:t>cuatro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niveles</w:t>
      </w:r>
      <w:r w:rsid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 comunitarios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El primero se centra en la </w:t>
      </w:r>
      <w:r w:rsidRPr="008D3D2F">
        <w:rPr>
          <w:rFonts w:ascii="Cambria" w:eastAsia="Times New Roman" w:hAnsi="Cambria" w:cs="Times New Roman"/>
          <w:b/>
          <w:kern w:val="2"/>
          <w:sz w:val="24"/>
          <w:szCs w:val="24"/>
        </w:rPr>
        <w:t>formación para médicos de atención primaria y profesionales de la salud mental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sobre cómo reconocer y tratar la depresión y explorar las tendencias suicidas en el ámbito de la atención primaria.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El segundo aspecto incluye </w:t>
      </w:r>
      <w:r w:rsidRPr="008D3D2F">
        <w:rPr>
          <w:rFonts w:ascii="Cambria" w:eastAsia="Times New Roman" w:hAnsi="Cambria" w:cs="Times New Roman"/>
          <w:b/>
          <w:kern w:val="2"/>
          <w:sz w:val="24"/>
          <w:szCs w:val="24"/>
        </w:rPr>
        <w:t>campañas de concienciación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sobre la depresión para el público general, con el objetivo de mejorar el conocimiento </w:t>
      </w:r>
      <w:r>
        <w:rPr>
          <w:rFonts w:ascii="Cambria" w:eastAsia="Times New Roman" w:hAnsi="Cambria" w:cs="Times New Roman"/>
          <w:kern w:val="2"/>
          <w:sz w:val="24"/>
          <w:szCs w:val="24"/>
        </w:rPr>
        <w:t>acerca de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los tratamientos adecuados para la depresión, disminuir las actitudes de estigmatización hacia la depresión y estimular el comportamiento de búsqueda de ayuda.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En tercer lugar, se contempla la </w:t>
      </w:r>
      <w:r w:rsidRPr="008D3D2F">
        <w:rPr>
          <w:rFonts w:ascii="Cambria" w:eastAsia="Times New Roman" w:hAnsi="Cambria" w:cs="Times New Roman"/>
          <w:b/>
          <w:kern w:val="2"/>
          <w:sz w:val="24"/>
          <w:szCs w:val="24"/>
        </w:rPr>
        <w:t>formación para profesionales y facilitadores comunitarios</w:t>
      </w:r>
      <w:r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>(por ejemplo, farmacéuticos, profesores, sacerdotes, poli</w:t>
      </w:r>
      <w:r>
        <w:rPr>
          <w:rFonts w:ascii="Cambria" w:eastAsia="Times New Roman" w:hAnsi="Cambria" w:cs="Times New Roman"/>
          <w:kern w:val="2"/>
          <w:sz w:val="24"/>
          <w:szCs w:val="24"/>
        </w:rPr>
        <w:t>cías o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periodistas)</w:t>
      </w:r>
      <w:r>
        <w:rPr>
          <w:rFonts w:ascii="Cambria" w:eastAsia="Times New Roman" w:hAnsi="Cambria" w:cs="Times New Roman"/>
          <w:kern w:val="2"/>
          <w:sz w:val="24"/>
          <w:szCs w:val="24"/>
        </w:rPr>
        <w:t>,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con el objetivo de aumentar sus conocimientos sobre los trastornos depresivos y poder proporcionar ayuda en caso de detectar riesgo de suicidio.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Y, además, se prevé una cuarta línea de acción centrada en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 w:rsidRPr="008D3D2F">
        <w:rPr>
          <w:rFonts w:ascii="Cambria" w:eastAsia="Times New Roman" w:hAnsi="Cambria" w:cs="Times New Roman"/>
          <w:b/>
          <w:kern w:val="2"/>
          <w:sz w:val="24"/>
          <w:szCs w:val="24"/>
        </w:rPr>
        <w:t>actividades de apoyo a pacientes, familiares y grupos de alto riesgo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para garantizar el acceso directo a la atención de la depresión y a la ayuda profesional en una crisis suicida (por ejemplo, apoyando la creación y continuidad de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grupos regionales de autoayuda o</w:t>
      </w:r>
      <w:r w:rsidRPr="00DE25C3">
        <w:rPr>
          <w:rFonts w:ascii="Cambria" w:eastAsia="Times New Roman" w:hAnsi="Cambria" w:cs="Times New Roman"/>
          <w:kern w:val="2"/>
          <w:sz w:val="24"/>
          <w:szCs w:val="24"/>
        </w:rPr>
        <w:t xml:space="preserve"> líneas telefónicas de ayuda).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</w:p>
    <w:p w14:paraId="02406457" w14:textId="77777777" w:rsidR="00957FDE" w:rsidRDefault="00957FDE" w:rsidP="005968F2">
      <w:pPr>
        <w:jc w:val="both"/>
        <w:rPr>
          <w:rFonts w:ascii="Cambria" w:eastAsia="Times New Roman" w:hAnsi="Cambria" w:cs="Times New Roman"/>
          <w:b/>
          <w:kern w:val="2"/>
          <w:sz w:val="24"/>
          <w:szCs w:val="24"/>
        </w:rPr>
      </w:pPr>
    </w:p>
    <w:p w14:paraId="1D82781B" w14:textId="067D6316" w:rsidR="001D56ED" w:rsidRPr="00957FDE" w:rsidRDefault="00957FDE" w:rsidP="005968F2">
      <w:pPr>
        <w:jc w:val="both"/>
        <w:rPr>
          <w:rFonts w:ascii="Cambria" w:eastAsia="Times New Roman" w:hAnsi="Cambria" w:cs="Times New Roman"/>
          <w:b/>
          <w:kern w:val="2"/>
          <w:sz w:val="24"/>
          <w:szCs w:val="24"/>
        </w:rPr>
      </w:pPr>
      <w:r w:rsidRPr="00957FDE">
        <w:rPr>
          <w:rFonts w:ascii="Cambria" w:eastAsia="Times New Roman" w:hAnsi="Cambria" w:cs="Times New Roman"/>
          <w:b/>
          <w:kern w:val="2"/>
          <w:sz w:val="24"/>
          <w:szCs w:val="24"/>
        </w:rPr>
        <w:t>Evento inaugural</w:t>
      </w:r>
    </w:p>
    <w:p w14:paraId="134EEEFA" w14:textId="4A623432" w:rsidR="00957FDE" w:rsidRDefault="00957FDE" w:rsidP="00957FDE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El evento inaugural que da inicio al proyecto en España y en Andalucía tendrá lugar </w:t>
      </w:r>
      <w:r w:rsidR="004C75C0">
        <w:rPr>
          <w:rFonts w:ascii="Cambria" w:eastAsia="Times New Roman" w:hAnsi="Cambria" w:cs="Times New Roman"/>
          <w:kern w:val="2"/>
          <w:sz w:val="24"/>
          <w:szCs w:val="24"/>
        </w:rPr>
        <w:t>hoy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</w:t>
      </w:r>
      <w:r w:rsidRPr="00957FDE">
        <w:rPr>
          <w:rFonts w:ascii="Cambria" w:eastAsia="Times New Roman" w:hAnsi="Cambria" w:cs="Times New Roman"/>
          <w:b/>
          <w:kern w:val="2"/>
          <w:sz w:val="24"/>
          <w:szCs w:val="24"/>
        </w:rPr>
        <w:t>20 de octubre de 2022, a las 19</w:t>
      </w:r>
      <w:r w:rsidR="00212998">
        <w:rPr>
          <w:rFonts w:ascii="Cambria" w:eastAsia="Times New Roman" w:hAnsi="Cambria" w:cs="Times New Roman"/>
          <w:b/>
          <w:kern w:val="2"/>
          <w:sz w:val="24"/>
          <w:szCs w:val="24"/>
        </w:rPr>
        <w:t xml:space="preserve"> </w:t>
      </w:r>
      <w:r w:rsidRPr="00957FDE">
        <w:rPr>
          <w:rFonts w:ascii="Cambria" w:eastAsia="Times New Roman" w:hAnsi="Cambria" w:cs="Times New Roman"/>
          <w:b/>
          <w:kern w:val="2"/>
          <w:sz w:val="24"/>
          <w:szCs w:val="24"/>
        </w:rPr>
        <w:t>horas, en el Convento de Capuchinos de Alcalá la Real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En el mismo participarán el alcalde </w:t>
      </w:r>
      <w:r w:rsidRPr="00B95530">
        <w:rPr>
          <w:rFonts w:ascii="Cambria" w:eastAsia="Times New Roman" w:hAnsi="Cambria" w:cs="Times New Roman"/>
          <w:kern w:val="2"/>
          <w:sz w:val="24"/>
          <w:szCs w:val="24"/>
        </w:rPr>
        <w:t>de la localidad</w:t>
      </w:r>
      <w:r w:rsidR="00625ABB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proofErr w:type="spellStart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>Exc</w:t>
      </w:r>
      <w:proofErr w:type="spellEnd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>. Sr. D.</w:t>
      </w:r>
      <w:r w:rsidRPr="00B95530">
        <w:rPr>
          <w:rFonts w:ascii="Cambria" w:eastAsia="Times New Roman" w:hAnsi="Cambria" w:cs="Times New Roman"/>
          <w:kern w:val="2"/>
          <w:sz w:val="24"/>
          <w:szCs w:val="24"/>
        </w:rPr>
        <w:t xml:space="preserve"> Marino Aguilera Peñalver, la consejera de Salud </w:t>
      </w:r>
      <w:proofErr w:type="spellStart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>Exc</w:t>
      </w:r>
      <w:proofErr w:type="spellEnd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 xml:space="preserve">. Sra. </w:t>
      </w:r>
      <w:proofErr w:type="spellStart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>Dña</w:t>
      </w:r>
      <w:proofErr w:type="spellEnd"/>
      <w:r w:rsidR="00625ABB">
        <w:rPr>
          <w:rFonts w:ascii="Cambria" w:eastAsia="Times New Roman" w:hAnsi="Cambria" w:cs="Times New Roman"/>
          <w:kern w:val="2"/>
          <w:sz w:val="24"/>
          <w:szCs w:val="24"/>
        </w:rPr>
        <w:t xml:space="preserve"> </w:t>
      </w:r>
      <w:r w:rsidRPr="00B95530">
        <w:rPr>
          <w:rFonts w:ascii="Cambria" w:eastAsia="Times New Roman" w:hAnsi="Cambria" w:cs="Times New Roman"/>
          <w:kern w:val="2"/>
          <w:sz w:val="24"/>
          <w:szCs w:val="24"/>
        </w:rPr>
        <w:t>Catalina García Carrasco y el coordinador de Salud Mental de Jaén Buenaventura Olea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. También se contará con la presencia de los coordinadores del proyecto a nivel europeo, nacional y </w:t>
      </w:r>
      <w:r w:rsidR="0076164A">
        <w:rPr>
          <w:rFonts w:ascii="Cambria" w:eastAsia="Times New Roman" w:hAnsi="Cambria" w:cs="Times New Roman"/>
          <w:kern w:val="2"/>
          <w:sz w:val="24"/>
          <w:szCs w:val="24"/>
        </w:rPr>
        <w:t>autonómico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, el Prof. Ulrich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Hegerl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 presidente de la Alianza Europea contra la Depresión (Leipzig, Alemania), </w:t>
      </w:r>
      <w:r w:rsidR="00625ABB">
        <w:rPr>
          <w:rFonts w:ascii="Cambria" w:eastAsia="Times New Roman" w:hAnsi="Cambria" w:cs="Times New Roman"/>
          <w:kern w:val="2"/>
          <w:sz w:val="24"/>
          <w:szCs w:val="24"/>
        </w:rPr>
        <w:t xml:space="preserve">Prof. 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Víctor Pérez Sola y </w:t>
      </w:r>
      <w:r w:rsidR="00625ABB">
        <w:rPr>
          <w:rFonts w:ascii="Cambria" w:eastAsia="Times New Roman" w:hAnsi="Cambria" w:cs="Times New Roman"/>
          <w:kern w:val="2"/>
          <w:sz w:val="24"/>
          <w:szCs w:val="24"/>
        </w:rPr>
        <w:t xml:space="preserve">Prof. </w:t>
      </w: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Benedicto Crespo Facorro, presidentes de la Alianza Española contra la Depresión y la Alianza Andaluza contra la Depresión, respectivamente. </w:t>
      </w:r>
    </w:p>
    <w:p w14:paraId="2CEFCE7B" w14:textId="77777777" w:rsidR="004807EB" w:rsidRDefault="004807EB" w:rsidP="00957FDE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</w:p>
    <w:p w14:paraId="1D5685D5" w14:textId="77777777" w:rsidR="004807EB" w:rsidRDefault="004807EB" w:rsidP="004807EB">
      <w:pPr>
        <w:jc w:val="both"/>
        <w:rPr>
          <w:rFonts w:ascii="Cambria" w:eastAsia="Times New Roman" w:hAnsi="Cambria" w:cs="Times New Roman"/>
          <w:b/>
          <w:kern w:val="2"/>
          <w:sz w:val="24"/>
          <w:szCs w:val="24"/>
        </w:rPr>
      </w:pPr>
      <w:r>
        <w:rPr>
          <w:rFonts w:ascii="Cambria" w:eastAsia="Times New Roman" w:hAnsi="Cambria" w:cs="Times New Roman"/>
          <w:b/>
          <w:kern w:val="2"/>
          <w:sz w:val="24"/>
          <w:szCs w:val="24"/>
        </w:rPr>
        <w:t>Sobre el CIBERSAM</w:t>
      </w:r>
    </w:p>
    <w:p w14:paraId="1B58F5A0" w14:textId="77777777" w:rsidR="004807EB" w:rsidRDefault="004807EB" w:rsidP="004807EB">
      <w:pPr>
        <w:jc w:val="both"/>
      </w:pPr>
      <w:r>
        <w:rPr>
          <w:rFonts w:ascii="Cambria" w:eastAsia="Times New Roman" w:hAnsi="Cambria" w:cs="Times New Roman"/>
          <w:kern w:val="2"/>
          <w:sz w:val="24"/>
          <w:szCs w:val="24"/>
        </w:rPr>
        <w:t xml:space="preserve">El Centro de Investigación Biomédica en Red (CIBER) es un consorcio dependiente del Instituto de Salud Carlos III (Ministerio de Ciencia e Innovación) y cofinanciado con fondos FEDER. El CIBER de Salud Mental (CIBERSAM) está formado por 26 grupos de investigación clínica, preclínica y 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</w:rPr>
        <w:t>traslacional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</w:rPr>
        <w:t>. Está orientado fundamentalmente al estudio de trastornos mentales como depresión, esquizofrenia, trastorno bipolar, así como los trastornos de ansiedad y trastornos mentales del niño y del adolescente o la innovación terapéutica.</w:t>
      </w:r>
    </w:p>
    <w:p w14:paraId="06D10FC4" w14:textId="77777777" w:rsidR="004807EB" w:rsidRDefault="004807EB" w:rsidP="00957FDE">
      <w:pPr>
        <w:jc w:val="both"/>
        <w:rPr>
          <w:rFonts w:ascii="Cambria" w:eastAsia="Times New Roman" w:hAnsi="Cambria" w:cs="Times New Roman"/>
          <w:kern w:val="2"/>
          <w:sz w:val="24"/>
          <w:szCs w:val="24"/>
        </w:rPr>
      </w:pPr>
    </w:p>
    <w:sectPr w:rsidR="004807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E9E91" w14:textId="77777777" w:rsidR="00BC5321" w:rsidRDefault="00BC5321" w:rsidP="00880E04">
      <w:pPr>
        <w:spacing w:after="0" w:line="240" w:lineRule="auto"/>
      </w:pPr>
      <w:r>
        <w:separator/>
      </w:r>
    </w:p>
  </w:endnote>
  <w:endnote w:type="continuationSeparator" w:id="0">
    <w:p w14:paraId="336FD22A" w14:textId="77777777" w:rsidR="00BC5321" w:rsidRDefault="00BC5321" w:rsidP="0088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BBE9C" w14:textId="77777777" w:rsidR="00BC5321" w:rsidRDefault="00BC5321" w:rsidP="00880E04">
      <w:pPr>
        <w:spacing w:after="0" w:line="240" w:lineRule="auto"/>
      </w:pPr>
      <w:r>
        <w:separator/>
      </w:r>
    </w:p>
  </w:footnote>
  <w:footnote w:type="continuationSeparator" w:id="0">
    <w:p w14:paraId="471F839D" w14:textId="77777777" w:rsidR="00BC5321" w:rsidRDefault="00BC5321" w:rsidP="0088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14FF5" w14:textId="77777777" w:rsidR="000E22A7" w:rsidRDefault="000E22A7" w:rsidP="000E22A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6154D0E" wp14:editId="2A3A173C">
          <wp:simplePos x="0" y="0"/>
          <wp:positionH relativeFrom="column">
            <wp:posOffset>5460365</wp:posOffset>
          </wp:positionH>
          <wp:positionV relativeFrom="paragraph">
            <wp:posOffset>158750</wp:posOffset>
          </wp:positionV>
          <wp:extent cx="609600" cy="4940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9A2A19" wp14:editId="624DB7A1">
          <wp:simplePos x="0" y="0"/>
          <wp:positionH relativeFrom="column">
            <wp:posOffset>3668395</wp:posOffset>
          </wp:positionH>
          <wp:positionV relativeFrom="paragraph">
            <wp:posOffset>155575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A8A7E51" wp14:editId="0E1CD9AC">
          <wp:extent cx="1414179" cy="6570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bersam_te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33" cy="67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</w:t>
    </w:r>
    <w:r>
      <w:rPr>
        <w:noProof/>
        <w:lang w:eastAsia="es-ES"/>
      </w:rPr>
      <w:drawing>
        <wp:inline distT="0" distB="0" distL="0" distR="0" wp14:anchorId="03D752B6" wp14:editId="768CBE92">
          <wp:extent cx="1228725" cy="489709"/>
          <wp:effectExtent l="0" t="0" r="0" b="5715"/>
          <wp:docPr id="1" name="Imagen 1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658" cy="49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2243" w14:textId="1077D88F" w:rsidR="000E08E3" w:rsidRDefault="000E08E3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5A6"/>
    <w:multiLevelType w:val="hybridMultilevel"/>
    <w:tmpl w:val="68C6C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B8F"/>
    <w:multiLevelType w:val="hybridMultilevel"/>
    <w:tmpl w:val="25EE8EF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62E1A96"/>
    <w:multiLevelType w:val="hybridMultilevel"/>
    <w:tmpl w:val="258E0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37"/>
    <w:rsid w:val="00011F7E"/>
    <w:rsid w:val="00027796"/>
    <w:rsid w:val="000645C9"/>
    <w:rsid w:val="00071948"/>
    <w:rsid w:val="0007276B"/>
    <w:rsid w:val="000E08E3"/>
    <w:rsid w:val="000E22A7"/>
    <w:rsid w:val="0013759E"/>
    <w:rsid w:val="00155172"/>
    <w:rsid w:val="001A3ED4"/>
    <w:rsid w:val="001A4C6C"/>
    <w:rsid w:val="001B3222"/>
    <w:rsid w:val="001D56ED"/>
    <w:rsid w:val="001F1729"/>
    <w:rsid w:val="00212998"/>
    <w:rsid w:val="002221E9"/>
    <w:rsid w:val="0022358D"/>
    <w:rsid w:val="00223E7A"/>
    <w:rsid w:val="002A0625"/>
    <w:rsid w:val="002C591B"/>
    <w:rsid w:val="002D6FDA"/>
    <w:rsid w:val="003248B4"/>
    <w:rsid w:val="00326BEC"/>
    <w:rsid w:val="00351157"/>
    <w:rsid w:val="00384E0B"/>
    <w:rsid w:val="003C4F75"/>
    <w:rsid w:val="003F15E7"/>
    <w:rsid w:val="004807EB"/>
    <w:rsid w:val="004965CC"/>
    <w:rsid w:val="004C75C0"/>
    <w:rsid w:val="00511F8C"/>
    <w:rsid w:val="00530241"/>
    <w:rsid w:val="00577BB2"/>
    <w:rsid w:val="005943C8"/>
    <w:rsid w:val="005968F2"/>
    <w:rsid w:val="005F0355"/>
    <w:rsid w:val="00625ABB"/>
    <w:rsid w:val="006517B1"/>
    <w:rsid w:val="0066137D"/>
    <w:rsid w:val="00677B37"/>
    <w:rsid w:val="006978B4"/>
    <w:rsid w:val="006D5760"/>
    <w:rsid w:val="00716586"/>
    <w:rsid w:val="00750728"/>
    <w:rsid w:val="0076164A"/>
    <w:rsid w:val="007B1F8D"/>
    <w:rsid w:val="008050D5"/>
    <w:rsid w:val="00880E04"/>
    <w:rsid w:val="008C4D52"/>
    <w:rsid w:val="008D3D2F"/>
    <w:rsid w:val="009472A5"/>
    <w:rsid w:val="00957FDE"/>
    <w:rsid w:val="00971B24"/>
    <w:rsid w:val="00A74B23"/>
    <w:rsid w:val="00A87C42"/>
    <w:rsid w:val="00AD0E94"/>
    <w:rsid w:val="00AD0EC2"/>
    <w:rsid w:val="00B259FC"/>
    <w:rsid w:val="00B8464C"/>
    <w:rsid w:val="00B95530"/>
    <w:rsid w:val="00BB7A3A"/>
    <w:rsid w:val="00BB7F0B"/>
    <w:rsid w:val="00BC5321"/>
    <w:rsid w:val="00C25E52"/>
    <w:rsid w:val="00C479D3"/>
    <w:rsid w:val="00C82712"/>
    <w:rsid w:val="00CB36BA"/>
    <w:rsid w:val="00CD1F70"/>
    <w:rsid w:val="00CD348B"/>
    <w:rsid w:val="00D222D4"/>
    <w:rsid w:val="00D91E81"/>
    <w:rsid w:val="00DE25C3"/>
    <w:rsid w:val="00E10929"/>
    <w:rsid w:val="00E508AB"/>
    <w:rsid w:val="00E85407"/>
    <w:rsid w:val="00EA2F40"/>
    <w:rsid w:val="00F1543B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B4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E04"/>
  </w:style>
  <w:style w:type="paragraph" w:styleId="Piedepgina">
    <w:name w:val="footer"/>
    <w:basedOn w:val="Normal"/>
    <w:link w:val="PiedepginaCar"/>
    <w:uiPriority w:val="99"/>
    <w:unhideWhenUsed/>
    <w:rsid w:val="0088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E04"/>
  </w:style>
  <w:style w:type="paragraph" w:styleId="Textodeglobo">
    <w:name w:val="Balloon Text"/>
    <w:basedOn w:val="Normal"/>
    <w:link w:val="TextodegloboCar"/>
    <w:uiPriority w:val="99"/>
    <w:semiHidden/>
    <w:unhideWhenUsed/>
    <w:rsid w:val="0088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E0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A0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062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23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59F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277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277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E04"/>
  </w:style>
  <w:style w:type="paragraph" w:styleId="Piedepgina">
    <w:name w:val="footer"/>
    <w:basedOn w:val="Normal"/>
    <w:link w:val="PiedepginaCar"/>
    <w:uiPriority w:val="99"/>
    <w:unhideWhenUsed/>
    <w:rsid w:val="0088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E04"/>
  </w:style>
  <w:style w:type="paragraph" w:styleId="Textodeglobo">
    <w:name w:val="Balloon Text"/>
    <w:basedOn w:val="Normal"/>
    <w:link w:val="TextodegloboCar"/>
    <w:uiPriority w:val="99"/>
    <w:semiHidden/>
    <w:unhideWhenUsed/>
    <w:rsid w:val="0088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E0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A0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062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23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59F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277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27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2019-06-11T07:33:00Z</cp:lastPrinted>
  <dcterms:created xsi:type="dcterms:W3CDTF">2022-10-19T15:17:00Z</dcterms:created>
  <dcterms:modified xsi:type="dcterms:W3CDTF">2022-10-20T08:57:00Z</dcterms:modified>
</cp:coreProperties>
</file>