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D4A18" w14:textId="77777777" w:rsidR="005A5D0C" w:rsidRPr="001B76DD" w:rsidRDefault="005A5D0C" w:rsidP="001B76DD">
      <w:pPr>
        <w:shd w:val="clear" w:color="auto" w:fill="FFFFFF"/>
        <w:spacing w:after="0" w:line="240" w:lineRule="auto"/>
        <w:jc w:val="center"/>
        <w:rPr>
          <w:rFonts w:ascii="Cambria" w:eastAsia="Times New Roman" w:hAnsi="Cambria" w:cs="Open Sans"/>
          <w:b/>
          <w:bCs/>
          <w:sz w:val="24"/>
          <w:szCs w:val="24"/>
          <w:lang w:val="es-ES" w:eastAsia="en-IN"/>
        </w:rPr>
      </w:pPr>
    </w:p>
    <w:p w14:paraId="07F775F3" w14:textId="0B9FFD2B" w:rsidR="001B76DD" w:rsidRPr="001B76DD" w:rsidRDefault="001B76DD" w:rsidP="001B76DD">
      <w:pPr>
        <w:jc w:val="center"/>
        <w:rPr>
          <w:rFonts w:ascii="Cambria" w:hAnsi="Cambria"/>
          <w:b/>
          <w:sz w:val="28"/>
          <w:szCs w:val="28"/>
          <w:lang w:val="es-ES"/>
        </w:rPr>
      </w:pPr>
      <w:r w:rsidRPr="001B76DD">
        <w:rPr>
          <w:rFonts w:ascii="Cambria" w:hAnsi="Cambria"/>
          <w:b/>
          <w:sz w:val="28"/>
          <w:szCs w:val="28"/>
          <w:lang w:val="es-ES"/>
        </w:rPr>
        <w:t>Las dietas de bajo índice glucémico pueden ayudar a prevenir y controlar la diabetes</w:t>
      </w:r>
    </w:p>
    <w:p w14:paraId="3B74A832" w14:textId="49679AB7" w:rsidR="001B76DD" w:rsidRDefault="001B76DD" w:rsidP="001B76DD">
      <w:pPr>
        <w:pStyle w:val="Prrafodelista"/>
        <w:numPr>
          <w:ilvl w:val="0"/>
          <w:numId w:val="9"/>
        </w:numPr>
        <w:jc w:val="both"/>
        <w:rPr>
          <w:rFonts w:ascii="Cambria" w:hAnsi="Cambria"/>
          <w:b/>
          <w:i/>
          <w:sz w:val="24"/>
          <w:szCs w:val="24"/>
          <w:lang w:val="es-ES"/>
        </w:rPr>
      </w:pPr>
      <w:r w:rsidRPr="001B76DD">
        <w:rPr>
          <w:rFonts w:ascii="Cambria" w:hAnsi="Cambria"/>
          <w:b/>
          <w:i/>
          <w:sz w:val="24"/>
          <w:szCs w:val="24"/>
          <w:lang w:val="es-ES"/>
        </w:rPr>
        <w:t xml:space="preserve">Investigadores del CIBEROBN y la Universidad Rovira i </w:t>
      </w:r>
      <w:proofErr w:type="spellStart"/>
      <w:r w:rsidRPr="001B76DD">
        <w:rPr>
          <w:rFonts w:ascii="Cambria" w:hAnsi="Cambria"/>
          <w:b/>
          <w:i/>
          <w:sz w:val="24"/>
          <w:szCs w:val="24"/>
          <w:lang w:val="es-ES"/>
        </w:rPr>
        <w:t>Virgili</w:t>
      </w:r>
      <w:proofErr w:type="spellEnd"/>
      <w:r w:rsidRPr="001B76DD">
        <w:rPr>
          <w:rFonts w:ascii="Cambria" w:hAnsi="Cambria"/>
          <w:b/>
          <w:i/>
          <w:sz w:val="24"/>
          <w:szCs w:val="24"/>
          <w:lang w:val="es-ES"/>
        </w:rPr>
        <w:t xml:space="preserve">, </w:t>
      </w:r>
      <w:r w:rsidR="00644CC8">
        <w:rPr>
          <w:rFonts w:ascii="Cambria" w:hAnsi="Cambria"/>
          <w:b/>
          <w:i/>
          <w:sz w:val="24"/>
          <w:szCs w:val="24"/>
          <w:lang w:val="es-ES"/>
        </w:rPr>
        <w:t>en colaboración con</w:t>
      </w:r>
      <w:bookmarkStart w:id="0" w:name="_GoBack"/>
      <w:bookmarkEnd w:id="0"/>
      <w:r w:rsidRPr="001B76DD">
        <w:rPr>
          <w:rFonts w:ascii="Cambria" w:hAnsi="Cambria"/>
          <w:b/>
          <w:i/>
          <w:sz w:val="24"/>
          <w:szCs w:val="24"/>
          <w:lang w:val="es-ES"/>
        </w:rPr>
        <w:t xml:space="preserve"> la Universidad de Toronto y la Universidad de Zagreb han demostrado que las dietas de bajo índice glucémico podrían ayudar a prevenir y controlar la diabetes tipo 1 y tipo 2, mejorando los niveles de glucosa en sangre </w:t>
      </w:r>
    </w:p>
    <w:p w14:paraId="6EA5B0DE" w14:textId="77777777" w:rsidR="00611482" w:rsidRPr="001B76DD" w:rsidRDefault="00611482" w:rsidP="00611482">
      <w:pPr>
        <w:pStyle w:val="Prrafodelista"/>
        <w:jc w:val="both"/>
        <w:rPr>
          <w:rFonts w:ascii="Cambria" w:hAnsi="Cambria"/>
          <w:b/>
          <w:i/>
          <w:sz w:val="24"/>
          <w:szCs w:val="24"/>
          <w:lang w:val="es-ES"/>
        </w:rPr>
      </w:pPr>
    </w:p>
    <w:p w14:paraId="4E0DF0ED" w14:textId="77777777" w:rsidR="00150279" w:rsidRDefault="001B76DD" w:rsidP="001B76DD">
      <w:pPr>
        <w:jc w:val="both"/>
        <w:rPr>
          <w:rFonts w:ascii="Cambria" w:hAnsi="Cambria"/>
          <w:sz w:val="24"/>
          <w:szCs w:val="24"/>
          <w:lang w:val="es-ES"/>
        </w:rPr>
      </w:pPr>
      <w:r w:rsidRPr="001B76DD">
        <w:rPr>
          <w:rFonts w:ascii="Cambria" w:hAnsi="Cambria"/>
          <w:b/>
          <w:sz w:val="24"/>
          <w:szCs w:val="24"/>
          <w:lang w:val="es-ES"/>
        </w:rPr>
        <w:t>Madrid, 6 de agosto de 2021</w:t>
      </w:r>
      <w:r w:rsidRPr="001B76DD">
        <w:rPr>
          <w:rFonts w:ascii="Cambria" w:hAnsi="Cambria"/>
          <w:sz w:val="24"/>
          <w:szCs w:val="24"/>
          <w:lang w:val="es-ES"/>
        </w:rPr>
        <w:t>.-La diabetes es una enfermedad en la que los niveles de glucosa (azúcar) en sangre están muy elevados y se asocian a un mayor riesgo de morbimortalidad y a una disminución de la calidad de vida. Para prevenir y controlar esta enfermedad se recomienda evitar el sobrepeso, seguir una dieta saludable, aumentar la actividad física y dejar de fumar, entre otros cambios n</w:t>
      </w:r>
      <w:r w:rsidR="00150279">
        <w:rPr>
          <w:rFonts w:ascii="Cambria" w:hAnsi="Cambria"/>
          <w:sz w:val="24"/>
          <w:szCs w:val="24"/>
          <w:lang w:val="es-ES"/>
        </w:rPr>
        <w:t xml:space="preserve">ecesarios en el estilo de vida. </w:t>
      </w:r>
    </w:p>
    <w:p w14:paraId="12CF327D" w14:textId="78563199" w:rsidR="00150279" w:rsidRPr="001B76DD" w:rsidRDefault="00150279" w:rsidP="00150279">
      <w:pPr>
        <w:jc w:val="both"/>
        <w:rPr>
          <w:rFonts w:ascii="Cambria" w:hAnsi="Cambria"/>
          <w:sz w:val="24"/>
          <w:szCs w:val="24"/>
          <w:lang w:val="es-ES"/>
        </w:rPr>
      </w:pPr>
      <w:r>
        <w:rPr>
          <w:rFonts w:ascii="Cambria" w:hAnsi="Cambria"/>
          <w:sz w:val="24"/>
          <w:szCs w:val="24"/>
          <w:lang w:val="es-ES"/>
        </w:rPr>
        <w:t xml:space="preserve">Así lo indican investigadores del CIBER de Obesidad y Nutrición (CIBEROBN) en la Universidad Rovira i </w:t>
      </w:r>
      <w:proofErr w:type="spellStart"/>
      <w:r>
        <w:rPr>
          <w:rFonts w:ascii="Cambria" w:hAnsi="Cambria"/>
          <w:sz w:val="24"/>
          <w:szCs w:val="24"/>
          <w:lang w:val="es-ES"/>
        </w:rPr>
        <w:t>Virgili</w:t>
      </w:r>
      <w:proofErr w:type="spellEnd"/>
      <w:r>
        <w:rPr>
          <w:rFonts w:ascii="Cambria" w:hAnsi="Cambria"/>
          <w:sz w:val="24"/>
          <w:szCs w:val="24"/>
          <w:lang w:val="es-ES"/>
        </w:rPr>
        <w:t xml:space="preserve">, dirigidos por Jordi Salas-Salvadó, </w:t>
      </w:r>
      <w:r w:rsidR="00644CC8">
        <w:rPr>
          <w:rFonts w:ascii="Cambria" w:hAnsi="Cambria"/>
          <w:sz w:val="24"/>
          <w:szCs w:val="24"/>
          <w:lang w:val="es-ES"/>
        </w:rPr>
        <w:t xml:space="preserve">en colaboración con equipos de </w:t>
      </w:r>
      <w:r>
        <w:rPr>
          <w:rFonts w:ascii="Cambria" w:hAnsi="Cambria"/>
          <w:sz w:val="24"/>
          <w:szCs w:val="24"/>
          <w:lang w:val="es-ES"/>
        </w:rPr>
        <w:t xml:space="preserve">la Universidad de Toronto y de la Universidad de Zagreb en un estudio que se acaba de publicar en la </w:t>
      </w:r>
      <w:r w:rsidRPr="001B76DD">
        <w:rPr>
          <w:rFonts w:ascii="Cambria" w:hAnsi="Cambria"/>
          <w:sz w:val="24"/>
          <w:szCs w:val="24"/>
          <w:lang w:val="es-ES"/>
        </w:rPr>
        <w:t>revista</w:t>
      </w:r>
      <w:r>
        <w:rPr>
          <w:rFonts w:ascii="Cambria" w:hAnsi="Cambria"/>
          <w:i/>
          <w:sz w:val="24"/>
          <w:szCs w:val="24"/>
          <w:lang w:val="es-ES"/>
        </w:rPr>
        <w:t xml:space="preserve"> </w:t>
      </w:r>
      <w:proofErr w:type="spellStart"/>
      <w:r>
        <w:rPr>
          <w:rFonts w:ascii="Cambria" w:hAnsi="Cambria"/>
          <w:i/>
          <w:sz w:val="24"/>
          <w:szCs w:val="24"/>
          <w:lang w:val="es-ES"/>
        </w:rPr>
        <w:t>Bristish</w:t>
      </w:r>
      <w:proofErr w:type="spellEnd"/>
      <w:r>
        <w:rPr>
          <w:rFonts w:ascii="Cambria" w:hAnsi="Cambria"/>
          <w:i/>
          <w:sz w:val="24"/>
          <w:szCs w:val="24"/>
          <w:lang w:val="es-ES"/>
        </w:rPr>
        <w:t xml:space="preserve"> Medical </w:t>
      </w:r>
      <w:proofErr w:type="spellStart"/>
      <w:r>
        <w:rPr>
          <w:rFonts w:ascii="Cambria" w:hAnsi="Cambria"/>
          <w:i/>
          <w:sz w:val="24"/>
          <w:szCs w:val="24"/>
          <w:lang w:val="es-ES"/>
        </w:rPr>
        <w:t>Journal</w:t>
      </w:r>
      <w:proofErr w:type="spellEnd"/>
      <w:r>
        <w:rPr>
          <w:rFonts w:ascii="Cambria" w:hAnsi="Cambria"/>
          <w:i/>
          <w:sz w:val="24"/>
          <w:szCs w:val="24"/>
          <w:lang w:val="es-ES"/>
        </w:rPr>
        <w:t xml:space="preserve">, </w:t>
      </w:r>
      <w:r>
        <w:rPr>
          <w:rFonts w:ascii="Cambria" w:hAnsi="Cambria"/>
          <w:sz w:val="24"/>
          <w:szCs w:val="24"/>
          <w:lang w:val="es-ES"/>
        </w:rPr>
        <w:t>con</w:t>
      </w:r>
      <w:r w:rsidRPr="001B76DD">
        <w:rPr>
          <w:rFonts w:ascii="Cambria" w:hAnsi="Cambria"/>
          <w:sz w:val="24"/>
          <w:szCs w:val="24"/>
          <w:lang w:val="es-ES"/>
        </w:rPr>
        <w:t xml:space="preserve"> el objetivo de utilizarse para la actualización de las guías de práctica clínica para la terapia nutricional en la diabetes de la Asociación Europea para el Estudio de la Diabetes (EASD). </w:t>
      </w:r>
    </w:p>
    <w:p w14:paraId="1F8FDB41" w14:textId="4096AE3C" w:rsidR="001B76DD" w:rsidRPr="001B76DD" w:rsidRDefault="001B76DD" w:rsidP="001B76DD">
      <w:pPr>
        <w:jc w:val="both"/>
        <w:rPr>
          <w:rFonts w:ascii="Cambria" w:hAnsi="Cambria"/>
          <w:b/>
          <w:sz w:val="24"/>
          <w:szCs w:val="24"/>
          <w:lang w:val="es-ES"/>
        </w:rPr>
      </w:pPr>
      <w:r w:rsidRPr="001B76DD">
        <w:rPr>
          <w:rFonts w:ascii="Cambria" w:hAnsi="Cambria"/>
          <w:b/>
          <w:sz w:val="24"/>
          <w:szCs w:val="24"/>
          <w:lang w:val="es-ES"/>
        </w:rPr>
        <w:t>Índice glucémico, ‘termómetro’ de la diabetes</w:t>
      </w:r>
    </w:p>
    <w:p w14:paraId="1CFA09BF" w14:textId="506DCE4A" w:rsidR="001B76DD" w:rsidRPr="001B76DD" w:rsidRDefault="001B76DD" w:rsidP="001B76DD">
      <w:pPr>
        <w:jc w:val="both"/>
        <w:rPr>
          <w:rFonts w:ascii="Cambria" w:hAnsi="Cambria"/>
          <w:sz w:val="24"/>
          <w:szCs w:val="24"/>
          <w:lang w:val="es-ES"/>
        </w:rPr>
      </w:pPr>
      <w:r w:rsidRPr="001B76DD">
        <w:rPr>
          <w:rFonts w:ascii="Cambria" w:hAnsi="Cambria"/>
          <w:sz w:val="24"/>
          <w:szCs w:val="24"/>
          <w:lang w:val="es-ES"/>
        </w:rPr>
        <w:t xml:space="preserve">El índice glucémico (IG) es un número que clasifica a un alimento que contiene hidratos de carbono en función de la cantidad en que eleva los niveles de azúcar en sangre tras su ingesta. Únicamente los alimentos que contienen carbohidratos tienen un IG. Para conocer el IG de un alimento, se comparan los niveles de azúcar en sangre que se obtienen después de su ingesta con los niveles que se obtienen tras la ingesta de glucosa pura o pan blanco (alimentos de referencia con un IG de 100). Por lo tanto, comparando el efecto que tiene un alimento rico en carbohidratos con la glucosa pura o pan blanco sobre los niveles de azúcar en sangre, se puede establecer un IG para cada alimento. Se considera un IG bajo cuando es ≤55, medio cuando está entre 56 y 69, y alto cuando es ≥70. Por ejemplo, los alimentos con un alto contenido en hidratos de carbono simples o azúcar tendrán un alto IG, como por ejemplo la zanahoria y patata cocida, la miel, el pan blanco, entre otros. </w:t>
      </w:r>
    </w:p>
    <w:p w14:paraId="3F54A533" w14:textId="77777777" w:rsidR="001B76DD" w:rsidRPr="001B76DD" w:rsidRDefault="001B76DD" w:rsidP="001B76DD">
      <w:pPr>
        <w:jc w:val="both"/>
        <w:rPr>
          <w:rFonts w:ascii="Cambria" w:hAnsi="Cambria"/>
          <w:sz w:val="24"/>
          <w:szCs w:val="24"/>
          <w:lang w:val="es-ES"/>
        </w:rPr>
      </w:pPr>
      <w:r w:rsidRPr="001B76DD">
        <w:rPr>
          <w:rFonts w:ascii="Cambria" w:hAnsi="Cambria"/>
          <w:sz w:val="24"/>
          <w:szCs w:val="24"/>
          <w:lang w:val="es-ES"/>
        </w:rPr>
        <w:t xml:space="preserve">Estudios previos han demostrado que los patrones dietéticos que tienen un bajo índice glucémico o carga glucémica (CG) mejoran el control glucémico y los factores de riesgo </w:t>
      </w:r>
      <w:proofErr w:type="spellStart"/>
      <w:r w:rsidRPr="001B76DD">
        <w:rPr>
          <w:rFonts w:ascii="Cambria" w:hAnsi="Cambria"/>
          <w:sz w:val="24"/>
          <w:szCs w:val="24"/>
          <w:lang w:val="es-ES"/>
        </w:rPr>
        <w:t>cardiometabólico</w:t>
      </w:r>
      <w:proofErr w:type="spellEnd"/>
      <w:r w:rsidRPr="001B76DD">
        <w:rPr>
          <w:rFonts w:ascii="Cambria" w:hAnsi="Cambria"/>
          <w:sz w:val="24"/>
          <w:szCs w:val="24"/>
          <w:lang w:val="es-ES"/>
        </w:rPr>
        <w:t xml:space="preserve"> en personas con riesgo de padecer diabetes o que ya la padecen, y se asocian a una menor incidencia de diabetes y enfermedades cardiovasculares.</w:t>
      </w:r>
    </w:p>
    <w:p w14:paraId="504CB858" w14:textId="77777777" w:rsidR="00150279" w:rsidRDefault="00150279" w:rsidP="001B76DD">
      <w:pPr>
        <w:jc w:val="both"/>
        <w:rPr>
          <w:rFonts w:ascii="Cambria" w:hAnsi="Cambria"/>
          <w:b/>
          <w:sz w:val="24"/>
          <w:szCs w:val="24"/>
          <w:lang w:val="es-ES"/>
        </w:rPr>
      </w:pPr>
    </w:p>
    <w:p w14:paraId="14533513" w14:textId="13F8D663" w:rsidR="001B76DD" w:rsidRPr="001B76DD" w:rsidRDefault="001B76DD" w:rsidP="001B76DD">
      <w:pPr>
        <w:jc w:val="both"/>
        <w:rPr>
          <w:rFonts w:ascii="Cambria" w:hAnsi="Cambria"/>
          <w:b/>
          <w:sz w:val="24"/>
          <w:szCs w:val="24"/>
          <w:lang w:val="es-ES"/>
        </w:rPr>
      </w:pPr>
      <w:r>
        <w:rPr>
          <w:rFonts w:ascii="Cambria" w:hAnsi="Cambria"/>
          <w:b/>
          <w:sz w:val="24"/>
          <w:szCs w:val="24"/>
          <w:lang w:val="es-ES"/>
        </w:rPr>
        <w:t>Trabajo de campo</w:t>
      </w:r>
    </w:p>
    <w:p w14:paraId="2D5273F0" w14:textId="2A48F537" w:rsidR="001B76DD" w:rsidRPr="001B76DD" w:rsidRDefault="001B76DD" w:rsidP="001B76DD">
      <w:pPr>
        <w:jc w:val="both"/>
        <w:rPr>
          <w:rFonts w:ascii="Cambria" w:hAnsi="Cambria"/>
          <w:sz w:val="24"/>
          <w:szCs w:val="24"/>
          <w:lang w:val="es-ES"/>
        </w:rPr>
      </w:pPr>
      <w:r w:rsidRPr="001B76DD">
        <w:rPr>
          <w:rFonts w:ascii="Cambria" w:hAnsi="Cambria"/>
          <w:sz w:val="24"/>
          <w:szCs w:val="24"/>
          <w:lang w:val="es-ES"/>
        </w:rPr>
        <w:t xml:space="preserve">En el presente estudio colaborativo del CIBEROBN se ha demostrado que las dietas o patrones dietéticos con un bajo IG/CG reducían la hemoglobina </w:t>
      </w:r>
      <w:proofErr w:type="spellStart"/>
      <w:r w:rsidRPr="001B76DD">
        <w:rPr>
          <w:rFonts w:ascii="Cambria" w:hAnsi="Cambria"/>
          <w:sz w:val="24"/>
          <w:szCs w:val="24"/>
          <w:lang w:val="es-ES"/>
        </w:rPr>
        <w:t>glicosilada</w:t>
      </w:r>
      <w:proofErr w:type="spellEnd"/>
      <w:r w:rsidRPr="001B76DD">
        <w:rPr>
          <w:rFonts w:ascii="Cambria" w:hAnsi="Cambria"/>
          <w:sz w:val="24"/>
          <w:szCs w:val="24"/>
          <w:lang w:val="es-ES"/>
        </w:rPr>
        <w:t xml:space="preserve"> (HbA1c), que mide el nivel promedio de glucosa en la sangre durante los últimos tres meses, en comparación con las dietas con un IG/CG alto. Además, se observaron mejoras clínicamente significativas en otros factores de riesgo </w:t>
      </w:r>
      <w:proofErr w:type="spellStart"/>
      <w:r w:rsidRPr="001B76DD">
        <w:rPr>
          <w:rFonts w:ascii="Cambria" w:hAnsi="Cambria"/>
          <w:sz w:val="24"/>
          <w:szCs w:val="24"/>
          <w:lang w:val="es-ES"/>
        </w:rPr>
        <w:t>cardiometabólico</w:t>
      </w:r>
      <w:proofErr w:type="spellEnd"/>
      <w:r w:rsidRPr="001B76DD">
        <w:rPr>
          <w:rFonts w:ascii="Cambria" w:hAnsi="Cambria"/>
          <w:sz w:val="24"/>
          <w:szCs w:val="24"/>
          <w:lang w:val="es-ES"/>
        </w:rPr>
        <w:t xml:space="preserve"> (colesterol y triglicéridos en sangre, peso corporal e inflamación) en el caso de pacientes diabéticos con niveles de glucosa en sangre moderadamente controlados.</w:t>
      </w:r>
    </w:p>
    <w:p w14:paraId="4F3692EE" w14:textId="666DB911" w:rsidR="001B76DD" w:rsidRPr="001B76DD" w:rsidRDefault="001B76DD" w:rsidP="001B76DD">
      <w:pPr>
        <w:jc w:val="both"/>
        <w:rPr>
          <w:rFonts w:ascii="Cambria" w:hAnsi="Cambria"/>
          <w:sz w:val="24"/>
          <w:szCs w:val="24"/>
          <w:lang w:val="es-ES"/>
        </w:rPr>
      </w:pPr>
      <w:r w:rsidRPr="001B76DD">
        <w:rPr>
          <w:rFonts w:ascii="Cambria" w:hAnsi="Cambria"/>
          <w:sz w:val="24"/>
          <w:szCs w:val="24"/>
          <w:lang w:val="es-ES"/>
        </w:rPr>
        <w:t xml:space="preserve">Dado que estos beneficios se observan más allá del tratamiento concurrente con fármacos orales para controlar la hiperglucemia o con insulina, los patrones dietéticos de bajo IG/CG, según Jordi Salas-Salvadó del CIBEROBN, podrían ser especialmente útiles como tratamiento complementario para ayudar a las personas con diabetes tipo 1 y 2 a alcanzar sus objetivos de control glucémico y factores de riesgo </w:t>
      </w:r>
      <w:proofErr w:type="spellStart"/>
      <w:r w:rsidRPr="001B76DD">
        <w:rPr>
          <w:rFonts w:ascii="Cambria" w:hAnsi="Cambria"/>
          <w:sz w:val="24"/>
          <w:szCs w:val="24"/>
          <w:lang w:val="es-ES"/>
        </w:rPr>
        <w:t>cardiometabólico</w:t>
      </w:r>
      <w:proofErr w:type="spellEnd"/>
      <w:r w:rsidRPr="001B76DD">
        <w:rPr>
          <w:rFonts w:ascii="Cambria" w:hAnsi="Cambria"/>
          <w:sz w:val="24"/>
          <w:szCs w:val="24"/>
          <w:lang w:val="es-ES"/>
        </w:rPr>
        <w:t>.</w:t>
      </w:r>
    </w:p>
    <w:p w14:paraId="2E734F64" w14:textId="77777777" w:rsidR="001B76DD" w:rsidRPr="001B76DD" w:rsidRDefault="001B76DD" w:rsidP="001B76DD">
      <w:pPr>
        <w:jc w:val="both"/>
        <w:rPr>
          <w:rFonts w:ascii="Cambria" w:hAnsi="Cambria"/>
          <w:b/>
          <w:sz w:val="24"/>
          <w:szCs w:val="24"/>
          <w:lang w:val="es-ES"/>
        </w:rPr>
      </w:pPr>
    </w:p>
    <w:p w14:paraId="21CDDD31" w14:textId="1A61A13D" w:rsidR="001B76DD" w:rsidRPr="001B76DD" w:rsidRDefault="001B76DD" w:rsidP="001B76DD">
      <w:pPr>
        <w:jc w:val="both"/>
        <w:rPr>
          <w:rFonts w:ascii="Cambria" w:hAnsi="Cambria"/>
          <w:b/>
          <w:sz w:val="24"/>
          <w:szCs w:val="24"/>
          <w:lang w:val="es-ES"/>
        </w:rPr>
      </w:pPr>
      <w:r w:rsidRPr="001B76DD">
        <w:rPr>
          <w:rFonts w:ascii="Cambria" w:hAnsi="Cambria"/>
          <w:b/>
          <w:sz w:val="24"/>
          <w:szCs w:val="24"/>
          <w:lang w:val="es-ES"/>
        </w:rPr>
        <w:t>Artículo de referencia</w:t>
      </w:r>
    </w:p>
    <w:p w14:paraId="1B73F4CF" w14:textId="4A9987B8" w:rsidR="001B76DD" w:rsidRPr="00150279" w:rsidRDefault="001B76DD" w:rsidP="001B76DD">
      <w:pPr>
        <w:pStyle w:val="ArticleTitle"/>
        <w:jc w:val="both"/>
        <w:rPr>
          <w:rFonts w:ascii="Cambria" w:hAnsi="Cambria" w:cstheme="minorHAnsi"/>
          <w:b w:val="0"/>
          <w:sz w:val="24"/>
          <w:szCs w:val="24"/>
          <w:lang w:val="es-ES"/>
        </w:rPr>
      </w:pPr>
      <w:proofErr w:type="spellStart"/>
      <w:r w:rsidRPr="00644CC8">
        <w:rPr>
          <w:rFonts w:ascii="Cambria" w:hAnsi="Cambria" w:cstheme="minorHAnsi"/>
          <w:b w:val="0"/>
          <w:sz w:val="24"/>
          <w:szCs w:val="24"/>
          <w:lang w:val="es-ES"/>
        </w:rPr>
        <w:t>Chavrioli</w:t>
      </w:r>
      <w:proofErr w:type="spellEnd"/>
      <w:r w:rsidRPr="00644CC8">
        <w:rPr>
          <w:rFonts w:ascii="Cambria" w:hAnsi="Cambria" w:cstheme="minorHAnsi"/>
          <w:b w:val="0"/>
          <w:sz w:val="24"/>
          <w:szCs w:val="24"/>
          <w:lang w:val="es-ES"/>
        </w:rPr>
        <w:t xml:space="preserve"> L et al. </w:t>
      </w:r>
      <w:r w:rsidRPr="001B76DD">
        <w:rPr>
          <w:rFonts w:ascii="Cambria" w:hAnsi="Cambria" w:cstheme="minorHAnsi"/>
          <w:b w:val="0"/>
          <w:sz w:val="24"/>
          <w:szCs w:val="24"/>
        </w:rPr>
        <w:t xml:space="preserve">Effect of low glycaemic index or load dietary patterns on glycaemic control and </w:t>
      </w:r>
      <w:proofErr w:type="spellStart"/>
      <w:r w:rsidRPr="001B76DD">
        <w:rPr>
          <w:rFonts w:ascii="Cambria" w:hAnsi="Cambria" w:cstheme="minorHAnsi"/>
          <w:b w:val="0"/>
          <w:sz w:val="24"/>
          <w:szCs w:val="24"/>
        </w:rPr>
        <w:t>cardiometabolic</w:t>
      </w:r>
      <w:proofErr w:type="spellEnd"/>
      <w:r w:rsidRPr="001B76DD">
        <w:rPr>
          <w:rFonts w:ascii="Cambria" w:hAnsi="Cambria" w:cstheme="minorHAnsi"/>
          <w:b w:val="0"/>
          <w:sz w:val="24"/>
          <w:szCs w:val="24"/>
        </w:rPr>
        <w:t xml:space="preserve"> risk factors in diabetes: systematic review and meta-analysis of randomised controlled trials. </w:t>
      </w:r>
      <w:r w:rsidRPr="00150279">
        <w:rPr>
          <w:rFonts w:ascii="Cambria" w:hAnsi="Cambria" w:cstheme="minorHAnsi"/>
          <w:b w:val="0"/>
          <w:sz w:val="24"/>
          <w:szCs w:val="24"/>
          <w:lang w:val="es-ES"/>
        </w:rPr>
        <w:t>BMJ</w:t>
      </w:r>
    </w:p>
    <w:p w14:paraId="7EF877FB" w14:textId="0CCC3945" w:rsidR="0036501D" w:rsidRPr="00150279" w:rsidRDefault="00644CC8" w:rsidP="0036501D">
      <w:pPr>
        <w:rPr>
          <w:rFonts w:ascii="Arial" w:eastAsia="Times New Roman" w:hAnsi="Arial" w:cs="Arial"/>
          <w:color w:val="000000"/>
          <w:lang w:val="es-ES"/>
        </w:rPr>
      </w:pPr>
      <w:hyperlink r:id="rId8" w:history="1">
        <w:r w:rsidR="0036501D" w:rsidRPr="00150279">
          <w:rPr>
            <w:rStyle w:val="Hipervnculo"/>
            <w:rFonts w:ascii="Arial" w:eastAsia="Times New Roman" w:hAnsi="Arial" w:cs="Arial"/>
            <w:lang w:val="es-ES"/>
          </w:rPr>
          <w:t>https://pubmed.ncbi.nlm.nih.gov/34348965/</w:t>
        </w:r>
      </w:hyperlink>
    </w:p>
    <w:p w14:paraId="11BDC8FC" w14:textId="77777777" w:rsidR="0036501D" w:rsidRPr="00150279" w:rsidRDefault="0036501D" w:rsidP="0036501D">
      <w:pPr>
        <w:rPr>
          <w:lang w:val="es-ES"/>
        </w:rPr>
      </w:pPr>
    </w:p>
    <w:p w14:paraId="44D109E6" w14:textId="38D438E0" w:rsidR="005A5D0C" w:rsidRPr="005A5D0C" w:rsidRDefault="005A5D0C" w:rsidP="005A5D0C">
      <w:pPr>
        <w:jc w:val="both"/>
        <w:rPr>
          <w:rFonts w:ascii="Cambria" w:eastAsia="Times New Roman" w:hAnsi="Cambria" w:cs="Eras Md BT"/>
          <w:b/>
          <w:bCs/>
          <w:kern w:val="2"/>
          <w:sz w:val="24"/>
          <w:szCs w:val="24"/>
          <w:lang w:val="es-ES"/>
        </w:rPr>
      </w:pPr>
      <w:r w:rsidRPr="005A5D0C">
        <w:rPr>
          <w:rFonts w:ascii="Cambria" w:eastAsia="Times New Roman" w:hAnsi="Cambria" w:cs="Eras Md BT"/>
          <w:b/>
          <w:bCs/>
          <w:kern w:val="2"/>
          <w:sz w:val="24"/>
          <w:szCs w:val="24"/>
          <w:lang w:val="es-ES"/>
        </w:rPr>
        <w:t xml:space="preserve">Sobre el CIBEROBN </w:t>
      </w:r>
    </w:p>
    <w:p w14:paraId="36931D1F" w14:textId="6D71CD15" w:rsidR="005A5D0C" w:rsidRPr="005A5D0C" w:rsidRDefault="005A5D0C" w:rsidP="00150279">
      <w:pPr>
        <w:jc w:val="both"/>
        <w:rPr>
          <w:rFonts w:ascii="Verdana" w:hAnsi="Verdana"/>
          <w:lang w:val="es-ES"/>
        </w:rPr>
      </w:pPr>
      <w:r w:rsidRPr="005A5D0C">
        <w:rPr>
          <w:rFonts w:ascii="Cambria" w:eastAsia="Times New Roman" w:hAnsi="Cambria"/>
          <w:kern w:val="2"/>
          <w:sz w:val="24"/>
          <w:szCs w:val="24"/>
          <w:lang w:val="es-ES"/>
        </w:rPr>
        <w:t>El CIBER (Consorcio Centro de Investigación Biomédica en Red, M.P.) depende del Instituto de Salud Carlos III –Ministerio de Ciencia e Innovación– y está cofinanciado por el Fondo Europeo de Desarrollo Regional (FEDER).  El CIBER de Fisiopatología de la Obesidad y Nutrición (CIBEROBN) es un consorcio integrado por 33 grupos de trabajo nacionales de contrastada excelencia científica, que centra su labor investigadora en el estudio de la obesidad, la nutrición y el ejercicio físico a fin de generar conocimiento útil para la práctica clínica, la industria alimentaria y la sociedad en su conjunto. Esta institución trabaja además sobre los beneficios de la dieta mediterránea, la prevención de alteraciones metabólicas, la obesidad infantil y juvenil, y la relación entre obesidad y el cáncer.</w:t>
      </w:r>
    </w:p>
    <w:sectPr w:rsidR="005A5D0C" w:rsidRPr="005A5D0C" w:rsidSect="0005081F">
      <w:head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16671" w14:textId="77777777" w:rsidR="009C07D4" w:rsidRDefault="009C07D4" w:rsidP="00197CBC">
      <w:pPr>
        <w:spacing w:after="0" w:line="240" w:lineRule="auto"/>
      </w:pPr>
      <w:r>
        <w:separator/>
      </w:r>
    </w:p>
  </w:endnote>
  <w:endnote w:type="continuationSeparator" w:id="0">
    <w:p w14:paraId="131AF5A5" w14:textId="77777777" w:rsidR="009C07D4" w:rsidRDefault="009C07D4" w:rsidP="0019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Eras Md BT">
    <w:altName w:val="Lucida Sans Unicode"/>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CB4E5" w14:textId="77777777" w:rsidR="009C07D4" w:rsidRDefault="009C07D4" w:rsidP="00197CBC">
      <w:pPr>
        <w:spacing w:after="0" w:line="240" w:lineRule="auto"/>
      </w:pPr>
      <w:r>
        <w:separator/>
      </w:r>
    </w:p>
  </w:footnote>
  <w:footnote w:type="continuationSeparator" w:id="0">
    <w:p w14:paraId="1569A4C2" w14:textId="77777777" w:rsidR="009C07D4" w:rsidRDefault="009C07D4" w:rsidP="00197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0ABB7" w14:textId="3B8637FF" w:rsidR="0068174B" w:rsidRDefault="0068174B">
    <w:pPr>
      <w:pStyle w:val="Encabezado"/>
    </w:pPr>
    <w:r>
      <w:rPr>
        <w:noProof/>
        <w:lang w:val="es-ES" w:eastAsia="es-ES"/>
      </w:rPr>
      <mc:AlternateContent>
        <mc:Choice Requires="wpg">
          <w:drawing>
            <wp:anchor distT="0" distB="0" distL="114300" distR="114300" simplePos="0" relativeHeight="251663360" behindDoc="0" locked="0" layoutInCell="1" allowOverlap="1" wp14:anchorId="271F06C2" wp14:editId="220D9DD6">
              <wp:simplePos x="0" y="0"/>
              <wp:positionH relativeFrom="column">
                <wp:posOffset>-34061</wp:posOffset>
              </wp:positionH>
              <wp:positionV relativeFrom="paragraph">
                <wp:posOffset>-120396</wp:posOffset>
              </wp:positionV>
              <wp:extent cx="5547360" cy="650875"/>
              <wp:effectExtent l="0" t="0" r="0" b="0"/>
              <wp:wrapNone/>
              <wp:docPr id="1" name="Grupo 1"/>
              <wp:cNvGraphicFramePr/>
              <a:graphic xmlns:a="http://schemas.openxmlformats.org/drawingml/2006/main">
                <a:graphicData uri="http://schemas.microsoft.com/office/word/2010/wordprocessingGroup">
                  <wpg:wgp>
                    <wpg:cNvGrpSpPr/>
                    <wpg:grpSpPr>
                      <a:xfrm>
                        <a:off x="0" y="0"/>
                        <a:ext cx="5547360" cy="650875"/>
                        <a:chOff x="0" y="0"/>
                        <a:chExt cx="5547360" cy="650875"/>
                      </a:xfrm>
                    </wpg:grpSpPr>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650875"/>
                        </a:xfrm>
                        <a:prstGeom prst="rect">
                          <a:avLst/>
                        </a:prstGeom>
                        <a:noFill/>
                        <a:ln>
                          <a:noFill/>
                        </a:ln>
                      </pic:spPr>
                    </pic:pic>
                    <pic:pic xmlns:pic="http://schemas.openxmlformats.org/drawingml/2006/picture">
                      <pic:nvPicPr>
                        <pic:cNvPr id="7" name="Imagen 3"/>
                        <pic:cNvPicPr>
                          <a:picLocks noChangeAspect="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3065068" y="58522"/>
                          <a:ext cx="1688465" cy="447675"/>
                        </a:xfrm>
                        <a:prstGeom prst="rect">
                          <a:avLst/>
                        </a:prstGeom>
                      </pic:spPr>
                    </pic:pic>
                    <pic:pic xmlns:pic="http://schemas.openxmlformats.org/drawingml/2006/picture">
                      <pic:nvPicPr>
                        <pic:cNvPr id="9" name="Imagen 2" descr="LOGO-03-ISCIII-GRANDE"/>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1433779" y="36576"/>
                          <a:ext cx="1533525" cy="524510"/>
                        </a:xfrm>
                        <a:prstGeom prst="rect">
                          <a:avLst/>
                        </a:prstGeom>
                      </pic:spPr>
                    </pic:pic>
                    <pic:pic xmlns:pic="http://schemas.openxmlformats.org/drawingml/2006/picture">
                      <pic:nvPicPr>
                        <pic:cNvPr id="8" name="Imagen 10"/>
                        <pic:cNvPicPr>
                          <a:picLocks noChangeAspect="1"/>
                        </pic:cNvPicPr>
                      </pic:nvPicPr>
                      <pic:blipFill>
                        <a:blip r:embed="rId4" cstate="email">
                          <a:extLst>
                            <a:ext uri="{28A0092B-C50C-407E-A947-70E740481C1C}">
                              <a14:useLocalDpi xmlns:a14="http://schemas.microsoft.com/office/drawing/2010/main"/>
                            </a:ext>
                          </a:extLst>
                        </a:blip>
                        <a:stretch>
                          <a:fillRect/>
                        </a:stretch>
                      </pic:blipFill>
                      <pic:spPr bwMode="auto">
                        <a:xfrm>
                          <a:off x="4937760" y="51206"/>
                          <a:ext cx="609600" cy="494030"/>
                        </a:xfrm>
                        <a:prstGeom prst="rect">
                          <a:avLst/>
                        </a:prstGeom>
                      </pic:spPr>
                    </pic:pic>
                  </wpg:wgp>
                </a:graphicData>
              </a:graphic>
            </wp:anchor>
          </w:drawing>
        </mc:Choice>
        <mc:Fallback xmlns:w16se="http://schemas.microsoft.com/office/word/2015/wordml/symex" xmlns:w15="http://schemas.microsoft.com/office/word/2012/wordml" xmlns:cx="http://schemas.microsoft.com/office/drawing/2014/chartex">
          <w:pict>
            <v:group w14:anchorId="615B870A" id="Grupo 1" o:spid="_x0000_s1026" style="position:absolute;margin-left:-2.7pt;margin-top:-9.5pt;width:436.8pt;height:51.25pt;z-index:251663360" coordsize="55473,65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12604;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">
                <v:imagedata r:id="rId5" o:title=""/>
                <v:path arrowok="t"/>
              </v:shape>
              <v:shape id="Imagen 3" o:spid="_x0000_s1028" type="#_x0000_t75" style="position:absolute;left:30650;top:585;width:16885;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">
                <v:imagedata r:id="rId6" o:title=""/>
                <v:path arrowok="t"/>
              </v:shape>
              <v:shape id="Imagen 2" o:spid="_x0000_s1029" type="#_x0000_t75" alt="LOGO-03-ISCIII-GRANDE" style="position:absolute;left:14337;top:365;width:1533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">
                <v:imagedata r:id="rId7" o:title="LOGO-03-ISCIII-GRANDE"/>
                <v:path arrowok="t"/>
              </v:shape>
              <v:shape id="Imagen 10" o:spid="_x0000_s1030" type="#_x0000_t75" style="position:absolute;left:49377;top:512;width:6096;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">
                <v:imagedata r:id="rId8" o:title=""/>
                <v:path arrowok="t"/>
              </v:shape>
            </v:group>
          </w:pict>
        </mc:Fallback>
      </mc:AlternateContent>
    </w:r>
    <w:r w:rsidR="00EA0744">
      <w:tab/>
    </w:r>
  </w:p>
  <w:p w14:paraId="1D543A30" w14:textId="0FDF2A78" w:rsidR="0068174B" w:rsidRDefault="0068174B">
    <w:pPr>
      <w:pStyle w:val="Encabezado"/>
    </w:pPr>
  </w:p>
  <w:p w14:paraId="645CFC56" w14:textId="455E9365" w:rsidR="0068174B" w:rsidRDefault="0068174B">
    <w:pPr>
      <w:pStyle w:val="Encabezado"/>
    </w:pPr>
  </w:p>
  <w:p w14:paraId="4122E726" w14:textId="21156CA2" w:rsidR="0068174B" w:rsidRDefault="0068174B" w:rsidP="0068174B">
    <w:pPr>
      <w:pStyle w:val="Encabezado"/>
      <w:tabs>
        <w:tab w:val="clear" w:pos="4252"/>
        <w:tab w:val="clear" w:pos="8504"/>
        <w:tab w:val="left" w:pos="2246"/>
      </w:tabs>
    </w:pPr>
  </w:p>
  <w:p w14:paraId="4DF53F8B" w14:textId="77777777" w:rsidR="0068174B" w:rsidRDefault="0068174B" w:rsidP="0068174B">
    <w:pPr>
      <w:pStyle w:val="Encabezado"/>
      <w:tabs>
        <w:tab w:val="clear" w:pos="4252"/>
        <w:tab w:val="clear" w:pos="8504"/>
        <w:tab w:val="left" w:pos="22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200"/>
    <w:multiLevelType w:val="hybridMultilevel"/>
    <w:tmpl w:val="8F726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41052C"/>
    <w:multiLevelType w:val="hybridMultilevel"/>
    <w:tmpl w:val="32EE5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5F282A"/>
    <w:multiLevelType w:val="hybridMultilevel"/>
    <w:tmpl w:val="A9F47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071718"/>
    <w:multiLevelType w:val="hybridMultilevel"/>
    <w:tmpl w:val="5AAE5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C636C1"/>
    <w:multiLevelType w:val="hybridMultilevel"/>
    <w:tmpl w:val="B4F4A446"/>
    <w:lvl w:ilvl="0" w:tplc="B352FFC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63E34CF"/>
    <w:multiLevelType w:val="hybridMultilevel"/>
    <w:tmpl w:val="5CFE1932"/>
    <w:lvl w:ilvl="0" w:tplc="0C0A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nsid w:val="76E50F61"/>
    <w:multiLevelType w:val="hybridMultilevel"/>
    <w:tmpl w:val="75C43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F0129DF"/>
    <w:multiLevelType w:val="hybridMultilevel"/>
    <w:tmpl w:val="18DC1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5"/>
  </w:num>
  <w:num w:numId="5">
    <w:abstractNumId w:val="3"/>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A1"/>
    <w:rsid w:val="000009ED"/>
    <w:rsid w:val="000047F5"/>
    <w:rsid w:val="000142AB"/>
    <w:rsid w:val="00014EAD"/>
    <w:rsid w:val="000221D7"/>
    <w:rsid w:val="00022815"/>
    <w:rsid w:val="0005081F"/>
    <w:rsid w:val="00061A9E"/>
    <w:rsid w:val="00061AB8"/>
    <w:rsid w:val="00074B4B"/>
    <w:rsid w:val="00092CF3"/>
    <w:rsid w:val="000B2426"/>
    <w:rsid w:val="000B6D5F"/>
    <w:rsid w:val="000D1AD2"/>
    <w:rsid w:val="000E5D75"/>
    <w:rsid w:val="000F51A0"/>
    <w:rsid w:val="000F610D"/>
    <w:rsid w:val="0011419C"/>
    <w:rsid w:val="00114C10"/>
    <w:rsid w:val="0011647E"/>
    <w:rsid w:val="00124B6C"/>
    <w:rsid w:val="00132385"/>
    <w:rsid w:val="001411D7"/>
    <w:rsid w:val="00150279"/>
    <w:rsid w:val="0018573B"/>
    <w:rsid w:val="00197CBC"/>
    <w:rsid w:val="001B76DD"/>
    <w:rsid w:val="001C1581"/>
    <w:rsid w:val="001C7322"/>
    <w:rsid w:val="001D7F1A"/>
    <w:rsid w:val="001E4E8D"/>
    <w:rsid w:val="001E7B9F"/>
    <w:rsid w:val="001F6381"/>
    <w:rsid w:val="0021123D"/>
    <w:rsid w:val="00222AB5"/>
    <w:rsid w:val="002508DB"/>
    <w:rsid w:val="00267946"/>
    <w:rsid w:val="00281A65"/>
    <w:rsid w:val="002826B8"/>
    <w:rsid w:val="002862D0"/>
    <w:rsid w:val="002910BF"/>
    <w:rsid w:val="00295E84"/>
    <w:rsid w:val="00296A72"/>
    <w:rsid w:val="002A1784"/>
    <w:rsid w:val="002A6D9A"/>
    <w:rsid w:val="002C0D3D"/>
    <w:rsid w:val="002C4A21"/>
    <w:rsid w:val="002D429A"/>
    <w:rsid w:val="002E2520"/>
    <w:rsid w:val="002E3707"/>
    <w:rsid w:val="00313DC4"/>
    <w:rsid w:val="00351513"/>
    <w:rsid w:val="0036501D"/>
    <w:rsid w:val="00385CDA"/>
    <w:rsid w:val="00392A10"/>
    <w:rsid w:val="00394D28"/>
    <w:rsid w:val="003B0B55"/>
    <w:rsid w:val="003B0BC8"/>
    <w:rsid w:val="003B0C56"/>
    <w:rsid w:val="003C0757"/>
    <w:rsid w:val="00427B75"/>
    <w:rsid w:val="0044210C"/>
    <w:rsid w:val="004447B4"/>
    <w:rsid w:val="004471A1"/>
    <w:rsid w:val="0046406B"/>
    <w:rsid w:val="004738BA"/>
    <w:rsid w:val="004A0726"/>
    <w:rsid w:val="004A2560"/>
    <w:rsid w:val="004A37EE"/>
    <w:rsid w:val="004B6200"/>
    <w:rsid w:val="004B7776"/>
    <w:rsid w:val="004C06D3"/>
    <w:rsid w:val="004C5B40"/>
    <w:rsid w:val="00501DF3"/>
    <w:rsid w:val="00501F41"/>
    <w:rsid w:val="00520CA9"/>
    <w:rsid w:val="00525171"/>
    <w:rsid w:val="00533093"/>
    <w:rsid w:val="005528FA"/>
    <w:rsid w:val="005654AC"/>
    <w:rsid w:val="00591337"/>
    <w:rsid w:val="005A5D0C"/>
    <w:rsid w:val="005D3E4A"/>
    <w:rsid w:val="005E0D81"/>
    <w:rsid w:val="005E2226"/>
    <w:rsid w:val="00607CC3"/>
    <w:rsid w:val="00611482"/>
    <w:rsid w:val="00630E2B"/>
    <w:rsid w:val="00644CC8"/>
    <w:rsid w:val="00654377"/>
    <w:rsid w:val="00663B52"/>
    <w:rsid w:val="00671138"/>
    <w:rsid w:val="0068174B"/>
    <w:rsid w:val="006A0C43"/>
    <w:rsid w:val="006A6947"/>
    <w:rsid w:val="006B3B4E"/>
    <w:rsid w:val="006D6307"/>
    <w:rsid w:val="006E1B49"/>
    <w:rsid w:val="006E31C9"/>
    <w:rsid w:val="00704D22"/>
    <w:rsid w:val="00706956"/>
    <w:rsid w:val="00722C70"/>
    <w:rsid w:val="00744761"/>
    <w:rsid w:val="00753DD7"/>
    <w:rsid w:val="0076772F"/>
    <w:rsid w:val="0077449E"/>
    <w:rsid w:val="00795F83"/>
    <w:rsid w:val="007A2C49"/>
    <w:rsid w:val="007B2EB6"/>
    <w:rsid w:val="007C5CDD"/>
    <w:rsid w:val="007D7F9F"/>
    <w:rsid w:val="007E16CB"/>
    <w:rsid w:val="007E6C32"/>
    <w:rsid w:val="00801BE4"/>
    <w:rsid w:val="00802CBA"/>
    <w:rsid w:val="008051A1"/>
    <w:rsid w:val="00814250"/>
    <w:rsid w:val="00815A7D"/>
    <w:rsid w:val="00833131"/>
    <w:rsid w:val="00844F02"/>
    <w:rsid w:val="00844F4C"/>
    <w:rsid w:val="00847970"/>
    <w:rsid w:val="008570BB"/>
    <w:rsid w:val="00883EC0"/>
    <w:rsid w:val="008A2E6F"/>
    <w:rsid w:val="008A5DA3"/>
    <w:rsid w:val="008B1A38"/>
    <w:rsid w:val="008C06E4"/>
    <w:rsid w:val="008C7CFD"/>
    <w:rsid w:val="008E3BDC"/>
    <w:rsid w:val="008E4149"/>
    <w:rsid w:val="009158A2"/>
    <w:rsid w:val="00916D6C"/>
    <w:rsid w:val="009177EA"/>
    <w:rsid w:val="00927DD4"/>
    <w:rsid w:val="009423CB"/>
    <w:rsid w:val="00950432"/>
    <w:rsid w:val="00991D63"/>
    <w:rsid w:val="00995C09"/>
    <w:rsid w:val="00997EB8"/>
    <w:rsid w:val="009C07D4"/>
    <w:rsid w:val="009D2DA2"/>
    <w:rsid w:val="009F00B4"/>
    <w:rsid w:val="009F6409"/>
    <w:rsid w:val="00A14BE4"/>
    <w:rsid w:val="00A22E44"/>
    <w:rsid w:val="00A677FD"/>
    <w:rsid w:val="00AC5CE5"/>
    <w:rsid w:val="00AC73CD"/>
    <w:rsid w:val="00AE5E82"/>
    <w:rsid w:val="00AE6F18"/>
    <w:rsid w:val="00AE7E92"/>
    <w:rsid w:val="00B00E2E"/>
    <w:rsid w:val="00B029BD"/>
    <w:rsid w:val="00B03CE5"/>
    <w:rsid w:val="00B10A23"/>
    <w:rsid w:val="00B16AA5"/>
    <w:rsid w:val="00B21A88"/>
    <w:rsid w:val="00B27108"/>
    <w:rsid w:val="00B43469"/>
    <w:rsid w:val="00B47551"/>
    <w:rsid w:val="00B72504"/>
    <w:rsid w:val="00B7785D"/>
    <w:rsid w:val="00B803D3"/>
    <w:rsid w:val="00BB3F0D"/>
    <w:rsid w:val="00BD13B2"/>
    <w:rsid w:val="00BD702E"/>
    <w:rsid w:val="00BF4AD8"/>
    <w:rsid w:val="00C016AF"/>
    <w:rsid w:val="00C10305"/>
    <w:rsid w:val="00C13AA4"/>
    <w:rsid w:val="00C15FB6"/>
    <w:rsid w:val="00C30B44"/>
    <w:rsid w:val="00C3598B"/>
    <w:rsid w:val="00C47ADB"/>
    <w:rsid w:val="00C51BE4"/>
    <w:rsid w:val="00C66162"/>
    <w:rsid w:val="00CA43FC"/>
    <w:rsid w:val="00CD415A"/>
    <w:rsid w:val="00D0436E"/>
    <w:rsid w:val="00D40BBB"/>
    <w:rsid w:val="00D4203C"/>
    <w:rsid w:val="00D45D6F"/>
    <w:rsid w:val="00D6778B"/>
    <w:rsid w:val="00D67B13"/>
    <w:rsid w:val="00D74F5B"/>
    <w:rsid w:val="00D8078C"/>
    <w:rsid w:val="00D81DFC"/>
    <w:rsid w:val="00D852D0"/>
    <w:rsid w:val="00DA574A"/>
    <w:rsid w:val="00DB55D2"/>
    <w:rsid w:val="00DD2EEA"/>
    <w:rsid w:val="00DE769B"/>
    <w:rsid w:val="00E6028A"/>
    <w:rsid w:val="00E67F3E"/>
    <w:rsid w:val="00E847AA"/>
    <w:rsid w:val="00E915D5"/>
    <w:rsid w:val="00EA0744"/>
    <w:rsid w:val="00EB48EA"/>
    <w:rsid w:val="00EB5C11"/>
    <w:rsid w:val="00EF22E7"/>
    <w:rsid w:val="00F215CD"/>
    <w:rsid w:val="00F23940"/>
    <w:rsid w:val="00F34145"/>
    <w:rsid w:val="00F85432"/>
    <w:rsid w:val="00F964CE"/>
    <w:rsid w:val="00FC3299"/>
    <w:rsid w:val="00FC3621"/>
    <w:rsid w:val="00FD6AAC"/>
    <w:rsid w:val="00FF33A9"/>
    <w:rsid w:val="00FF5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F"/>
    <w:rPr>
      <w:lang w:val="e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CBC"/>
  </w:style>
  <w:style w:type="paragraph" w:styleId="Piedepgina">
    <w:name w:val="footer"/>
    <w:basedOn w:val="Normal"/>
    <w:link w:val="PiedepginaCar"/>
    <w:uiPriority w:val="99"/>
    <w:unhideWhenUsed/>
    <w:rsid w:val="00197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CBC"/>
  </w:style>
  <w:style w:type="paragraph" w:styleId="Prrafodelista">
    <w:name w:val="List Paragraph"/>
    <w:basedOn w:val="Normal"/>
    <w:uiPriority w:val="34"/>
    <w:qFormat/>
    <w:rsid w:val="00427B75"/>
    <w:pPr>
      <w:ind w:left="720"/>
      <w:contextualSpacing/>
    </w:pPr>
  </w:style>
  <w:style w:type="character" w:styleId="Hipervnculo">
    <w:name w:val="Hyperlink"/>
    <w:basedOn w:val="Fuentedeprrafopredeter"/>
    <w:uiPriority w:val="99"/>
    <w:unhideWhenUsed/>
    <w:rsid w:val="00132385"/>
    <w:rPr>
      <w:color w:val="0000FF"/>
      <w:u w:val="single"/>
    </w:rPr>
  </w:style>
  <w:style w:type="character" w:customStyle="1" w:styleId="Mencinsinresolver1">
    <w:name w:val="Mención sin resolver1"/>
    <w:basedOn w:val="Fuentedeprrafopredeter"/>
    <w:uiPriority w:val="99"/>
    <w:semiHidden/>
    <w:unhideWhenUsed/>
    <w:rsid w:val="00E915D5"/>
    <w:rPr>
      <w:color w:val="605E5C"/>
      <w:shd w:val="clear" w:color="auto" w:fill="E1DFDD"/>
    </w:rPr>
  </w:style>
  <w:style w:type="paragraph" w:styleId="NormalWeb">
    <w:name w:val="Normal (Web)"/>
    <w:basedOn w:val="Normal"/>
    <w:uiPriority w:val="99"/>
    <w:unhideWhenUsed/>
    <w:rsid w:val="00815A7D"/>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styleId="Textodeglobo">
    <w:name w:val="Balloon Text"/>
    <w:basedOn w:val="Normal"/>
    <w:link w:val="TextodegloboCar"/>
    <w:uiPriority w:val="99"/>
    <w:semiHidden/>
    <w:unhideWhenUsed/>
    <w:rsid w:val="006B3B4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B3B4E"/>
    <w:rPr>
      <w:rFonts w:ascii="Times New Roman" w:hAnsi="Times New Roman" w:cs="Times New Roman"/>
      <w:sz w:val="18"/>
      <w:szCs w:val="18"/>
    </w:rPr>
  </w:style>
  <w:style w:type="character" w:customStyle="1" w:styleId="UnresolvedMention">
    <w:name w:val="Unresolved Mention"/>
    <w:basedOn w:val="Fuentedeprrafopredeter"/>
    <w:uiPriority w:val="99"/>
    <w:semiHidden/>
    <w:unhideWhenUsed/>
    <w:rsid w:val="00991D63"/>
    <w:rPr>
      <w:color w:val="605E5C"/>
      <w:shd w:val="clear" w:color="auto" w:fill="E1DFDD"/>
    </w:rPr>
  </w:style>
  <w:style w:type="paragraph" w:customStyle="1" w:styleId="ArticleTitle">
    <w:name w:val="ArticleTitle"/>
    <w:basedOn w:val="Normal"/>
    <w:next w:val="Normal"/>
    <w:rsid w:val="001B76DD"/>
    <w:pPr>
      <w:spacing w:before="240" w:after="240" w:line="240" w:lineRule="auto"/>
    </w:pPr>
    <w:rPr>
      <w:rFonts w:ascii="Times New Roman" w:eastAsia="Calibri" w:hAnsi="Times New Roman" w:cs="Times New Roman"/>
      <w:b/>
      <w:sz w:val="3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F"/>
    <w:rPr>
      <w:lang w:val="e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CBC"/>
  </w:style>
  <w:style w:type="paragraph" w:styleId="Piedepgina">
    <w:name w:val="footer"/>
    <w:basedOn w:val="Normal"/>
    <w:link w:val="PiedepginaCar"/>
    <w:uiPriority w:val="99"/>
    <w:unhideWhenUsed/>
    <w:rsid w:val="00197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CBC"/>
  </w:style>
  <w:style w:type="paragraph" w:styleId="Prrafodelista">
    <w:name w:val="List Paragraph"/>
    <w:basedOn w:val="Normal"/>
    <w:uiPriority w:val="34"/>
    <w:qFormat/>
    <w:rsid w:val="00427B75"/>
    <w:pPr>
      <w:ind w:left="720"/>
      <w:contextualSpacing/>
    </w:pPr>
  </w:style>
  <w:style w:type="character" w:styleId="Hipervnculo">
    <w:name w:val="Hyperlink"/>
    <w:basedOn w:val="Fuentedeprrafopredeter"/>
    <w:uiPriority w:val="99"/>
    <w:unhideWhenUsed/>
    <w:rsid w:val="00132385"/>
    <w:rPr>
      <w:color w:val="0000FF"/>
      <w:u w:val="single"/>
    </w:rPr>
  </w:style>
  <w:style w:type="character" w:customStyle="1" w:styleId="Mencinsinresolver1">
    <w:name w:val="Mención sin resolver1"/>
    <w:basedOn w:val="Fuentedeprrafopredeter"/>
    <w:uiPriority w:val="99"/>
    <w:semiHidden/>
    <w:unhideWhenUsed/>
    <w:rsid w:val="00E915D5"/>
    <w:rPr>
      <w:color w:val="605E5C"/>
      <w:shd w:val="clear" w:color="auto" w:fill="E1DFDD"/>
    </w:rPr>
  </w:style>
  <w:style w:type="paragraph" w:styleId="NormalWeb">
    <w:name w:val="Normal (Web)"/>
    <w:basedOn w:val="Normal"/>
    <w:uiPriority w:val="99"/>
    <w:unhideWhenUsed/>
    <w:rsid w:val="00815A7D"/>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styleId="Textodeglobo">
    <w:name w:val="Balloon Text"/>
    <w:basedOn w:val="Normal"/>
    <w:link w:val="TextodegloboCar"/>
    <w:uiPriority w:val="99"/>
    <w:semiHidden/>
    <w:unhideWhenUsed/>
    <w:rsid w:val="006B3B4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B3B4E"/>
    <w:rPr>
      <w:rFonts w:ascii="Times New Roman" w:hAnsi="Times New Roman" w:cs="Times New Roman"/>
      <w:sz w:val="18"/>
      <w:szCs w:val="18"/>
    </w:rPr>
  </w:style>
  <w:style w:type="character" w:customStyle="1" w:styleId="UnresolvedMention">
    <w:name w:val="Unresolved Mention"/>
    <w:basedOn w:val="Fuentedeprrafopredeter"/>
    <w:uiPriority w:val="99"/>
    <w:semiHidden/>
    <w:unhideWhenUsed/>
    <w:rsid w:val="00991D63"/>
    <w:rPr>
      <w:color w:val="605E5C"/>
      <w:shd w:val="clear" w:color="auto" w:fill="E1DFDD"/>
    </w:rPr>
  </w:style>
  <w:style w:type="paragraph" w:customStyle="1" w:styleId="ArticleTitle">
    <w:name w:val="ArticleTitle"/>
    <w:basedOn w:val="Normal"/>
    <w:next w:val="Normal"/>
    <w:rsid w:val="001B76DD"/>
    <w:pPr>
      <w:spacing w:before="240" w:after="240" w:line="240" w:lineRule="auto"/>
    </w:pPr>
    <w:rPr>
      <w:rFonts w:ascii="Times New Roman" w:eastAsia="Calibri" w:hAnsi="Times New Roman" w:cs="Times New Roman"/>
      <w:b/>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0961">
      <w:bodyDiv w:val="1"/>
      <w:marLeft w:val="0"/>
      <w:marRight w:val="0"/>
      <w:marTop w:val="0"/>
      <w:marBottom w:val="0"/>
      <w:divBdr>
        <w:top w:val="none" w:sz="0" w:space="0" w:color="auto"/>
        <w:left w:val="none" w:sz="0" w:space="0" w:color="auto"/>
        <w:bottom w:val="none" w:sz="0" w:space="0" w:color="auto"/>
        <w:right w:val="none" w:sz="0" w:space="0" w:color="auto"/>
      </w:divBdr>
    </w:div>
    <w:div w:id="715936170">
      <w:bodyDiv w:val="1"/>
      <w:marLeft w:val="0"/>
      <w:marRight w:val="0"/>
      <w:marTop w:val="0"/>
      <w:marBottom w:val="0"/>
      <w:divBdr>
        <w:top w:val="none" w:sz="0" w:space="0" w:color="auto"/>
        <w:left w:val="none" w:sz="0" w:space="0" w:color="auto"/>
        <w:bottom w:val="none" w:sz="0" w:space="0" w:color="auto"/>
        <w:right w:val="none" w:sz="0" w:space="0" w:color="auto"/>
      </w:divBdr>
    </w:div>
    <w:div w:id="852838242">
      <w:bodyDiv w:val="1"/>
      <w:marLeft w:val="0"/>
      <w:marRight w:val="0"/>
      <w:marTop w:val="0"/>
      <w:marBottom w:val="0"/>
      <w:divBdr>
        <w:top w:val="none" w:sz="0" w:space="0" w:color="auto"/>
        <w:left w:val="none" w:sz="0" w:space="0" w:color="auto"/>
        <w:bottom w:val="none" w:sz="0" w:space="0" w:color="auto"/>
        <w:right w:val="none" w:sz="0" w:space="0" w:color="auto"/>
      </w:divBdr>
    </w:div>
    <w:div w:id="1335500411">
      <w:bodyDiv w:val="1"/>
      <w:marLeft w:val="0"/>
      <w:marRight w:val="0"/>
      <w:marTop w:val="0"/>
      <w:marBottom w:val="0"/>
      <w:divBdr>
        <w:top w:val="none" w:sz="0" w:space="0" w:color="auto"/>
        <w:left w:val="none" w:sz="0" w:space="0" w:color="auto"/>
        <w:bottom w:val="none" w:sz="0" w:space="0" w:color="auto"/>
        <w:right w:val="none" w:sz="0" w:space="0" w:color="auto"/>
      </w:divBdr>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
    <w:div w:id="1527869320">
      <w:bodyDiv w:val="1"/>
      <w:marLeft w:val="0"/>
      <w:marRight w:val="0"/>
      <w:marTop w:val="0"/>
      <w:marBottom w:val="0"/>
      <w:divBdr>
        <w:top w:val="none" w:sz="0" w:space="0" w:color="auto"/>
        <w:left w:val="none" w:sz="0" w:space="0" w:color="auto"/>
        <w:bottom w:val="none" w:sz="0" w:space="0" w:color="auto"/>
        <w:right w:val="none" w:sz="0" w:space="0" w:color="auto"/>
      </w:divBdr>
    </w:div>
    <w:div w:id="1561135813">
      <w:bodyDiv w:val="1"/>
      <w:marLeft w:val="0"/>
      <w:marRight w:val="0"/>
      <w:marTop w:val="0"/>
      <w:marBottom w:val="0"/>
      <w:divBdr>
        <w:top w:val="none" w:sz="0" w:space="0" w:color="auto"/>
        <w:left w:val="none" w:sz="0" w:space="0" w:color="auto"/>
        <w:bottom w:val="none" w:sz="0" w:space="0" w:color="auto"/>
        <w:right w:val="none" w:sz="0" w:space="0" w:color="auto"/>
      </w:divBdr>
    </w:div>
    <w:div w:id="1601333806">
      <w:bodyDiv w:val="1"/>
      <w:marLeft w:val="0"/>
      <w:marRight w:val="0"/>
      <w:marTop w:val="0"/>
      <w:marBottom w:val="0"/>
      <w:divBdr>
        <w:top w:val="none" w:sz="0" w:space="0" w:color="auto"/>
        <w:left w:val="none" w:sz="0" w:space="0" w:color="auto"/>
        <w:bottom w:val="none" w:sz="0" w:space="0" w:color="auto"/>
        <w:right w:val="none" w:sz="0" w:space="0" w:color="auto"/>
      </w:divBdr>
    </w:div>
    <w:div w:id="1649746734">
      <w:bodyDiv w:val="1"/>
      <w:marLeft w:val="0"/>
      <w:marRight w:val="0"/>
      <w:marTop w:val="0"/>
      <w:marBottom w:val="0"/>
      <w:divBdr>
        <w:top w:val="none" w:sz="0" w:space="0" w:color="auto"/>
        <w:left w:val="none" w:sz="0" w:space="0" w:color="auto"/>
        <w:bottom w:val="none" w:sz="0" w:space="0" w:color="auto"/>
        <w:right w:val="none" w:sz="0" w:space="0" w:color="auto"/>
      </w:divBdr>
    </w:div>
    <w:div w:id="2030789003">
      <w:bodyDiv w:val="1"/>
      <w:marLeft w:val="0"/>
      <w:marRight w:val="0"/>
      <w:marTop w:val="0"/>
      <w:marBottom w:val="0"/>
      <w:divBdr>
        <w:top w:val="none" w:sz="0" w:space="0" w:color="auto"/>
        <w:left w:val="none" w:sz="0" w:space="0" w:color="auto"/>
        <w:bottom w:val="none" w:sz="0" w:space="0" w:color="auto"/>
        <w:right w:val="none" w:sz="0" w:space="0" w:color="auto"/>
      </w:divBdr>
    </w:div>
    <w:div w:id="21412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434896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esktop\CIBEROBN,%20NP%20Betaie&#780;na%202021%20fvdic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CIBEROBN, NP Betaiěna 2021 fvdicl</Template>
  <TotalTime>6</TotalTime>
  <Pages>2</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5</cp:revision>
  <dcterms:created xsi:type="dcterms:W3CDTF">2021-08-06T09:33:00Z</dcterms:created>
  <dcterms:modified xsi:type="dcterms:W3CDTF">2021-08-06T09:49:00Z</dcterms:modified>
</cp:coreProperties>
</file>